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F71" w:rsidRPr="00CD7F06" w:rsidRDefault="00702694" w:rsidP="00321BC3">
      <w:pPr>
        <w:spacing w:line="60" w:lineRule="auto"/>
        <w:jc w:val="center"/>
        <w:rPr>
          <w:rFonts w:ascii="Arial" w:eastAsia="SimSun" w:hAnsi="Arial" w:cs="Arial"/>
          <w:b/>
          <w:sz w:val="28"/>
          <w:szCs w:val="28"/>
          <w:lang w:eastAsia="zh-CN"/>
        </w:rPr>
      </w:pPr>
      <w:bookmarkStart w:id="0" w:name="_GoBack"/>
      <w:bookmarkEnd w:id="0"/>
      <w:r w:rsidRPr="00787B68">
        <w:rPr>
          <w:rFonts w:ascii="Arial" w:hAnsi="Arial" w:cs="Arial"/>
          <w:b/>
          <w:sz w:val="28"/>
          <w:szCs w:val="28"/>
        </w:rPr>
        <w:t>Report on</w:t>
      </w:r>
      <w:r w:rsidR="001A3400" w:rsidRPr="00787B68">
        <w:rPr>
          <w:rFonts w:ascii="Arial" w:hAnsi="Arial" w:cs="Arial"/>
          <w:b/>
          <w:sz w:val="28"/>
          <w:szCs w:val="28"/>
        </w:rPr>
        <w:t xml:space="preserve"> the</w:t>
      </w:r>
      <w:r w:rsidR="00787B68" w:rsidRPr="00787B68">
        <w:rPr>
          <w:rFonts w:ascii="Arial" w:hAnsi="Arial" w:cs="Arial"/>
          <w:b/>
          <w:sz w:val="28"/>
          <w:szCs w:val="28"/>
        </w:rPr>
        <w:t xml:space="preserve"> </w:t>
      </w:r>
      <w:r w:rsidR="007A3608">
        <w:rPr>
          <w:rFonts w:ascii="Arial" w:hAnsi="Arial" w:cs="Arial"/>
          <w:b/>
          <w:sz w:val="28"/>
          <w:szCs w:val="28"/>
        </w:rPr>
        <w:t xml:space="preserve">China </w:t>
      </w:r>
      <w:r w:rsidR="004069A5" w:rsidRPr="00787B68">
        <w:rPr>
          <w:rFonts w:ascii="Arial" w:hAnsi="Arial" w:cs="Arial"/>
          <w:b/>
          <w:sz w:val="28"/>
          <w:szCs w:val="28"/>
        </w:rPr>
        <w:t>Jo</w:t>
      </w:r>
      <w:r w:rsidR="006B4460">
        <w:rPr>
          <w:rFonts w:ascii="Arial" w:hAnsi="Arial" w:cs="Arial"/>
          <w:b/>
          <w:sz w:val="28"/>
          <w:szCs w:val="28"/>
        </w:rPr>
        <w:t xml:space="preserve">urnal of Accounting </w:t>
      </w:r>
      <w:r w:rsidR="00D076C2">
        <w:rPr>
          <w:rFonts w:ascii="Arial" w:hAnsi="Arial" w:cs="Arial"/>
          <w:b/>
          <w:sz w:val="28"/>
          <w:szCs w:val="28"/>
        </w:rPr>
        <w:t>Research</w:t>
      </w:r>
      <w:r w:rsidR="00787B68" w:rsidRPr="00787B68">
        <w:rPr>
          <w:rFonts w:ascii="Arial" w:hAnsi="Arial" w:cs="Arial"/>
          <w:b/>
          <w:sz w:val="28"/>
          <w:szCs w:val="28"/>
        </w:rPr>
        <w:t xml:space="preserve"> </w:t>
      </w:r>
      <w:r w:rsidR="000628AD">
        <w:rPr>
          <w:rFonts w:ascii="Arial" w:hAnsi="Arial" w:cs="Arial"/>
          <w:b/>
          <w:sz w:val="28"/>
          <w:szCs w:val="28"/>
        </w:rPr>
        <w:t>Symposium 20</w:t>
      </w:r>
      <w:r w:rsidR="00CD7F06">
        <w:rPr>
          <w:rFonts w:ascii="Arial" w:eastAsia="SimSun" w:hAnsi="Arial" w:cs="Arial" w:hint="eastAsia"/>
          <w:b/>
          <w:sz w:val="28"/>
          <w:szCs w:val="28"/>
          <w:lang w:eastAsia="zh-CN"/>
        </w:rPr>
        <w:t>1</w:t>
      </w:r>
      <w:r w:rsidR="006F0F4C">
        <w:rPr>
          <w:rFonts w:ascii="Arial" w:eastAsia="SimSun" w:hAnsi="Arial" w:cs="Arial" w:hint="eastAsia"/>
          <w:b/>
          <w:sz w:val="28"/>
          <w:szCs w:val="28"/>
          <w:lang w:eastAsia="zh-CN"/>
        </w:rPr>
        <w:t>1</w:t>
      </w:r>
    </w:p>
    <w:p w:rsidR="00104B10" w:rsidRDefault="00104B10" w:rsidP="00321BC3">
      <w:pPr>
        <w:spacing w:line="60" w:lineRule="auto"/>
        <w:jc w:val="center"/>
        <w:rPr>
          <w:b/>
        </w:rPr>
      </w:pPr>
    </w:p>
    <w:p w:rsidR="00C22D07" w:rsidRPr="00DF4DE4" w:rsidRDefault="006F0F4C" w:rsidP="00321BC3">
      <w:pPr>
        <w:spacing w:line="60" w:lineRule="auto"/>
        <w:jc w:val="center"/>
        <w:outlineLvl w:val="0"/>
        <w:rPr>
          <w:b/>
        </w:rPr>
      </w:pPr>
      <w:r>
        <w:rPr>
          <w:rFonts w:eastAsia="SimSun" w:hint="eastAsia"/>
          <w:b/>
          <w:lang w:eastAsia="zh-CN"/>
        </w:rPr>
        <w:t>Xia</w:t>
      </w:r>
      <w:r>
        <w:rPr>
          <w:rFonts w:eastAsia="SimSun"/>
          <w:b/>
          <w:lang w:eastAsia="zh-CN"/>
        </w:rPr>
        <w:t>men</w:t>
      </w:r>
      <w:r w:rsidR="000628AD">
        <w:rPr>
          <w:b/>
        </w:rPr>
        <w:t xml:space="preserve">, </w:t>
      </w:r>
      <w:r w:rsidR="004B6C31" w:rsidRPr="00DF4DE4">
        <w:rPr>
          <w:b/>
        </w:rPr>
        <w:t>China</w:t>
      </w:r>
    </w:p>
    <w:p w:rsidR="00C22D07" w:rsidRPr="00CD7F06" w:rsidRDefault="003D1B2C" w:rsidP="00321BC3">
      <w:pPr>
        <w:spacing w:line="60" w:lineRule="auto"/>
        <w:jc w:val="center"/>
        <w:outlineLvl w:val="0"/>
        <w:rPr>
          <w:rFonts w:eastAsia="SimSun"/>
          <w:b/>
          <w:lang w:eastAsia="zh-CN"/>
        </w:rPr>
      </w:pPr>
      <w:r>
        <w:rPr>
          <w:rFonts w:eastAsia="SimSun" w:hint="eastAsia"/>
          <w:b/>
          <w:lang w:eastAsia="zh-CN"/>
        </w:rPr>
        <w:t>1</w:t>
      </w:r>
      <w:r w:rsidR="006F0F4C">
        <w:rPr>
          <w:rFonts w:eastAsia="SimSun"/>
          <w:b/>
          <w:lang w:eastAsia="zh-CN"/>
        </w:rPr>
        <w:t>8</w:t>
      </w:r>
      <w:r w:rsidR="00D076C2">
        <w:rPr>
          <w:b/>
        </w:rPr>
        <w:t>-</w:t>
      </w:r>
      <w:r>
        <w:rPr>
          <w:rFonts w:eastAsia="SimSun" w:hint="eastAsia"/>
          <w:b/>
          <w:lang w:eastAsia="zh-CN"/>
        </w:rPr>
        <w:t>1</w:t>
      </w:r>
      <w:r w:rsidR="006F0F4C">
        <w:rPr>
          <w:rFonts w:eastAsia="SimSun"/>
          <w:b/>
          <w:lang w:eastAsia="zh-CN"/>
        </w:rPr>
        <w:t>9</w:t>
      </w:r>
      <w:r w:rsidR="00D076C2">
        <w:rPr>
          <w:b/>
        </w:rPr>
        <w:t xml:space="preserve"> </w:t>
      </w:r>
      <w:r w:rsidR="006F0F4C">
        <w:rPr>
          <w:b/>
        </w:rPr>
        <w:t>November</w:t>
      </w:r>
      <w:r>
        <w:rPr>
          <w:b/>
        </w:rPr>
        <w:t>, 20</w:t>
      </w:r>
      <w:r w:rsidR="00CD7F06">
        <w:rPr>
          <w:rFonts w:eastAsia="SimSun" w:hint="eastAsia"/>
          <w:b/>
          <w:lang w:eastAsia="zh-CN"/>
        </w:rPr>
        <w:t>1</w:t>
      </w:r>
      <w:r w:rsidR="006F0F4C">
        <w:rPr>
          <w:rFonts w:eastAsia="SimSun"/>
          <w:b/>
          <w:lang w:eastAsia="zh-CN"/>
        </w:rPr>
        <w:t>1</w:t>
      </w:r>
    </w:p>
    <w:p w:rsidR="00C22D07" w:rsidRPr="00111065" w:rsidRDefault="00C22D07" w:rsidP="002A3EFD">
      <w:pPr>
        <w:jc w:val="both"/>
      </w:pPr>
    </w:p>
    <w:p w:rsidR="00FC1BD8" w:rsidRDefault="004014BE" w:rsidP="002A3EFD">
      <w:pPr>
        <w:jc w:val="both"/>
      </w:pPr>
      <w:r>
        <w:t xml:space="preserve">The </w:t>
      </w:r>
      <w:r w:rsidR="006F0F4C">
        <w:rPr>
          <w:rFonts w:eastAsia="SimSun"/>
          <w:lang w:eastAsia="zh-CN"/>
        </w:rPr>
        <w:t>5</w:t>
      </w:r>
      <w:r w:rsidR="00CD7F06">
        <w:rPr>
          <w:rFonts w:eastAsia="SimSun" w:hint="eastAsia"/>
          <w:lang w:eastAsia="zh-CN"/>
        </w:rPr>
        <w:t>th</w:t>
      </w:r>
      <w:r w:rsidR="000628AD">
        <w:t xml:space="preserve"> </w:t>
      </w:r>
      <w:r w:rsidR="00C866BE">
        <w:t xml:space="preserve">Annual </w:t>
      </w:r>
      <w:r w:rsidR="006E6536">
        <w:t>Research Symposium</w:t>
      </w:r>
      <w:r>
        <w:t xml:space="preserve"> of China </w:t>
      </w:r>
      <w:r w:rsidR="003143DA">
        <w:t>Journal</w:t>
      </w:r>
      <w:r>
        <w:t xml:space="preserve"> of Accounting Research </w:t>
      </w:r>
      <w:r w:rsidR="00974161">
        <w:t xml:space="preserve">(CJAR) </w:t>
      </w:r>
      <w:r w:rsidR="006F0F4C">
        <w:rPr>
          <w:rFonts w:eastAsia="SimSun"/>
          <w:lang w:eastAsia="zh-CN"/>
        </w:rPr>
        <w:t>was held</w:t>
      </w:r>
      <w:r w:rsidR="00CC5E32" w:rsidRPr="00111065">
        <w:t xml:space="preserve"> </w:t>
      </w:r>
      <w:r w:rsidR="006F0F4C">
        <w:rPr>
          <w:rFonts w:eastAsia="SimSun"/>
          <w:lang w:eastAsia="zh-CN"/>
        </w:rPr>
        <w:t>on</w:t>
      </w:r>
      <w:r w:rsidR="00C502A2">
        <w:t xml:space="preserve"> </w:t>
      </w:r>
      <w:r w:rsidR="006F0F4C">
        <w:t>November</w:t>
      </w:r>
      <w:r w:rsidR="00C502A2">
        <w:t xml:space="preserve"> </w:t>
      </w:r>
      <w:r w:rsidR="003D1B2C">
        <w:rPr>
          <w:rFonts w:eastAsia="SimSun" w:hint="eastAsia"/>
          <w:lang w:eastAsia="zh-CN"/>
        </w:rPr>
        <w:t>1</w:t>
      </w:r>
      <w:r w:rsidR="006F0F4C">
        <w:rPr>
          <w:rFonts w:eastAsia="SimSun"/>
          <w:lang w:eastAsia="zh-CN"/>
        </w:rPr>
        <w:t>8-</w:t>
      </w:r>
      <w:r w:rsidR="003D1B2C">
        <w:rPr>
          <w:rFonts w:eastAsia="SimSun" w:hint="eastAsia"/>
          <w:lang w:eastAsia="zh-CN"/>
        </w:rPr>
        <w:t>1</w:t>
      </w:r>
      <w:r w:rsidR="006F0F4C">
        <w:rPr>
          <w:rFonts w:eastAsia="SimSun"/>
          <w:lang w:eastAsia="zh-CN"/>
        </w:rPr>
        <w:t>9</w:t>
      </w:r>
      <w:r w:rsidR="000628AD">
        <w:t>, 20</w:t>
      </w:r>
      <w:r w:rsidR="00CD7F06">
        <w:rPr>
          <w:rFonts w:eastAsia="SimSun" w:hint="eastAsia"/>
          <w:lang w:eastAsia="zh-CN"/>
        </w:rPr>
        <w:t>1</w:t>
      </w:r>
      <w:r w:rsidR="006F0F4C">
        <w:rPr>
          <w:rFonts w:eastAsia="SimSun"/>
          <w:lang w:eastAsia="zh-CN"/>
        </w:rPr>
        <w:t>1</w:t>
      </w:r>
      <w:r w:rsidR="00974161">
        <w:t xml:space="preserve"> </w:t>
      </w:r>
      <w:r w:rsidR="00CD7F06">
        <w:rPr>
          <w:rFonts w:eastAsia="SimSun" w:hint="eastAsia"/>
          <w:lang w:eastAsia="zh-CN"/>
        </w:rPr>
        <w:t xml:space="preserve">in </w:t>
      </w:r>
      <w:r w:rsidR="006F0F4C">
        <w:rPr>
          <w:rFonts w:eastAsia="SimSun"/>
          <w:lang w:eastAsia="zh-CN"/>
        </w:rPr>
        <w:t>Xiamen</w:t>
      </w:r>
      <w:r w:rsidR="0020319C">
        <w:rPr>
          <w:rFonts w:eastAsia="SimSun" w:hint="eastAsia"/>
          <w:lang w:eastAsia="zh-CN"/>
        </w:rPr>
        <w:t>, China</w:t>
      </w:r>
      <w:r w:rsidR="00CC5E32" w:rsidRPr="00111065">
        <w:t xml:space="preserve">. </w:t>
      </w:r>
      <w:r w:rsidR="00CF3AEE">
        <w:t>The</w:t>
      </w:r>
      <w:r w:rsidR="002371F1">
        <w:t xml:space="preserve"> </w:t>
      </w:r>
      <w:r w:rsidR="006E6536">
        <w:t>Symposium</w:t>
      </w:r>
      <w:r w:rsidR="002371F1">
        <w:t xml:space="preserve"> was </w:t>
      </w:r>
      <w:r w:rsidR="00C45F6F">
        <w:t xml:space="preserve">jointly </w:t>
      </w:r>
      <w:r w:rsidR="00974161">
        <w:t xml:space="preserve">hosted by </w:t>
      </w:r>
      <w:r w:rsidR="00CD7F06" w:rsidRPr="00111065">
        <w:t>Sun Yat-Sen University</w:t>
      </w:r>
      <w:r w:rsidR="00CD7F06">
        <w:rPr>
          <w:rFonts w:eastAsia="SimSun" w:hint="eastAsia"/>
          <w:lang w:eastAsia="zh-CN"/>
        </w:rPr>
        <w:t>,</w:t>
      </w:r>
      <w:r w:rsidR="00CD7F06">
        <w:t xml:space="preserve"> </w:t>
      </w:r>
      <w:r w:rsidR="00505FDE">
        <w:t>City University of Hong Kong</w:t>
      </w:r>
      <w:r w:rsidR="00CD7F06">
        <w:rPr>
          <w:rFonts w:eastAsia="SimSun" w:hint="eastAsia"/>
          <w:lang w:eastAsia="zh-CN"/>
        </w:rPr>
        <w:t xml:space="preserve">, and </w:t>
      </w:r>
      <w:r w:rsidR="006F0F4C">
        <w:rPr>
          <w:rFonts w:eastAsia="SimSun"/>
          <w:lang w:eastAsia="zh-CN"/>
        </w:rPr>
        <w:t>Xiamen</w:t>
      </w:r>
      <w:r w:rsidR="00CD7F06">
        <w:rPr>
          <w:rFonts w:eastAsia="SimSun" w:hint="eastAsia"/>
          <w:lang w:eastAsia="zh-CN"/>
        </w:rPr>
        <w:t xml:space="preserve"> University</w:t>
      </w:r>
      <w:r w:rsidR="00505FDE">
        <w:t xml:space="preserve">, </w:t>
      </w:r>
      <w:r w:rsidR="00974161">
        <w:t xml:space="preserve">under the </w:t>
      </w:r>
      <w:r w:rsidR="00B95342">
        <w:rPr>
          <w:rFonts w:eastAsia="SimSun" w:hint="eastAsia"/>
          <w:lang w:eastAsia="zh-CN"/>
        </w:rPr>
        <w:t xml:space="preserve">sole </w:t>
      </w:r>
      <w:r w:rsidR="00974161">
        <w:t xml:space="preserve">sponsorship of </w:t>
      </w:r>
      <w:r w:rsidR="00C45F6F">
        <w:t xml:space="preserve">Hong Kong Institute of Certified </w:t>
      </w:r>
      <w:r w:rsidR="000C4E88">
        <w:t xml:space="preserve">Public </w:t>
      </w:r>
      <w:r w:rsidR="00C45F6F">
        <w:t>Accountants</w:t>
      </w:r>
      <w:r w:rsidR="000C4E88">
        <w:t xml:space="preserve"> (HKICPA)</w:t>
      </w:r>
      <w:r w:rsidR="00C45F6F">
        <w:t xml:space="preserve">. </w:t>
      </w:r>
      <w:r w:rsidR="00974161">
        <w:t>M</w:t>
      </w:r>
      <w:r w:rsidR="007A6960">
        <w:t xml:space="preserve">ore than </w:t>
      </w:r>
      <w:r w:rsidR="006F0F4C">
        <w:rPr>
          <w:rFonts w:eastAsia="SimSun"/>
          <w:lang w:eastAsia="zh-CN"/>
        </w:rPr>
        <w:t>one hundred</w:t>
      </w:r>
      <w:r w:rsidR="007A6960" w:rsidRPr="007C555C">
        <w:t xml:space="preserve"> faculties and doctoral students</w:t>
      </w:r>
      <w:r w:rsidR="007A6960">
        <w:t xml:space="preserve"> from </w:t>
      </w:r>
      <w:r w:rsidR="003D1B2C">
        <w:rPr>
          <w:rFonts w:eastAsia="SimSun" w:hint="eastAsia"/>
          <w:lang w:eastAsia="zh-CN"/>
        </w:rPr>
        <w:t>Mainland China</w:t>
      </w:r>
      <w:r w:rsidR="006F0F4C">
        <w:rPr>
          <w:rFonts w:eastAsia="SimSun"/>
          <w:lang w:eastAsia="zh-CN"/>
        </w:rPr>
        <w:t xml:space="preserve"> and </w:t>
      </w:r>
      <w:r w:rsidR="003D1B2C">
        <w:rPr>
          <w:rFonts w:eastAsia="SimSun" w:hint="eastAsia"/>
          <w:lang w:eastAsia="zh-CN"/>
        </w:rPr>
        <w:t>Hong Kong</w:t>
      </w:r>
      <w:r w:rsidR="00974161">
        <w:t xml:space="preserve"> attended the conference. </w:t>
      </w:r>
    </w:p>
    <w:p w:rsidR="000C7F0B" w:rsidRPr="00785C9B" w:rsidRDefault="000C7F0B" w:rsidP="002A3EFD">
      <w:pPr>
        <w:jc w:val="both"/>
        <w:rPr>
          <w:rFonts w:eastAsia="SimSun"/>
          <w:lang w:eastAsia="zh-CN"/>
        </w:rPr>
      </w:pPr>
    </w:p>
    <w:p w:rsidR="00982490" w:rsidRPr="00781550" w:rsidRDefault="006F0F4C" w:rsidP="00982490">
      <w:pPr>
        <w:jc w:val="both"/>
        <w:rPr>
          <w:rFonts w:eastAsia="SimSun"/>
          <w:lang w:eastAsia="zh-CN"/>
        </w:rPr>
      </w:pPr>
      <w:r w:rsidRPr="00785C9B">
        <w:rPr>
          <w:rFonts w:eastAsia="SimSun"/>
          <w:lang w:eastAsia="zh-CN"/>
        </w:rPr>
        <w:t xml:space="preserve">CJAR, </w:t>
      </w:r>
      <w:r w:rsidR="00785C9B">
        <w:t xml:space="preserve">focusing on publishing China-related accounting research, </w:t>
      </w:r>
      <w:r w:rsidR="00785C9B" w:rsidRPr="00785C9B">
        <w:rPr>
          <w:rFonts w:eastAsia="SimSun"/>
          <w:lang w:eastAsia="zh-CN"/>
        </w:rPr>
        <w:t>funded</w:t>
      </w:r>
      <w:r w:rsidRPr="00785C9B">
        <w:rPr>
          <w:rFonts w:eastAsia="SimSun"/>
          <w:lang w:eastAsia="zh-CN"/>
        </w:rPr>
        <w:t xml:space="preserve"> by </w:t>
      </w:r>
      <w:r w:rsidR="00785C9B" w:rsidRPr="00785C9B">
        <w:rPr>
          <w:rFonts w:eastAsia="SimSun"/>
          <w:lang w:eastAsia="zh-CN"/>
        </w:rPr>
        <w:t>Sun Yat-</w:t>
      </w:r>
      <w:r w:rsidR="00785C9B">
        <w:rPr>
          <w:rFonts w:eastAsia="SimSun"/>
          <w:lang w:eastAsia="zh-CN"/>
        </w:rPr>
        <w:t>S</w:t>
      </w:r>
      <w:r w:rsidR="00785C9B" w:rsidRPr="00785C9B">
        <w:rPr>
          <w:rFonts w:eastAsia="SimSun"/>
          <w:lang w:eastAsia="zh-CN"/>
        </w:rPr>
        <w:t>en University</w:t>
      </w:r>
      <w:r w:rsidR="00B46940">
        <w:rPr>
          <w:rFonts w:eastAsia="SimSun"/>
          <w:lang w:eastAsia="zh-CN"/>
        </w:rPr>
        <w:t xml:space="preserve"> </w:t>
      </w:r>
      <w:r w:rsidR="00785C9B" w:rsidRPr="00785C9B">
        <w:rPr>
          <w:rFonts w:eastAsia="SimSun"/>
          <w:lang w:eastAsia="zh-CN"/>
        </w:rPr>
        <w:t>and City University of</w:t>
      </w:r>
      <w:r w:rsidR="00785C9B">
        <w:t xml:space="preserve"> Hong Kong in 2008</w:t>
      </w:r>
      <w:r>
        <w:t>,</w:t>
      </w:r>
      <w:r w:rsidRPr="00DF7A03">
        <w:t xml:space="preserve"> is the first double-blind refereed journal</w:t>
      </w:r>
      <w:r>
        <w:t xml:space="preserve"> of accounting </w:t>
      </w:r>
      <w:r>
        <w:rPr>
          <w:rFonts w:eastAsia="SimSun" w:hint="eastAsia"/>
          <w:lang w:eastAsia="zh-CN"/>
        </w:rPr>
        <w:t xml:space="preserve">in the </w:t>
      </w:r>
      <w:r w:rsidRPr="00DF7A03">
        <w:t xml:space="preserve">English language </w:t>
      </w:r>
      <w:r>
        <w:t>in China</w:t>
      </w:r>
      <w:r w:rsidRPr="00DF7A03">
        <w:t xml:space="preserve">. </w:t>
      </w:r>
      <w:r>
        <w:t>Operating in the mode of regular international academic journal, CJAR</w:t>
      </w:r>
      <w:r w:rsidRPr="00DF7A03">
        <w:t xml:space="preserve"> </w:t>
      </w:r>
      <w:r>
        <w:rPr>
          <w:rFonts w:eastAsia="SimSun" w:hint="eastAsia"/>
          <w:lang w:eastAsia="zh-CN"/>
        </w:rPr>
        <w:t>i</w:t>
      </w:r>
      <w:r>
        <w:t>s</w:t>
      </w:r>
      <w:r>
        <w:rPr>
          <w:rFonts w:eastAsia="SimSun" w:hint="eastAsia"/>
          <w:lang w:eastAsia="zh-CN"/>
        </w:rPr>
        <w:t xml:space="preserve"> </w:t>
      </w:r>
      <w:r>
        <w:t xml:space="preserve">published by </w:t>
      </w:r>
      <w:r>
        <w:rPr>
          <w:rFonts w:eastAsia="SimSun" w:hint="eastAsia"/>
          <w:lang w:eastAsia="zh-CN"/>
        </w:rPr>
        <w:t>Elsevier, the world</w:t>
      </w:r>
      <w:r>
        <w:rPr>
          <w:rFonts w:eastAsia="SimSun"/>
          <w:lang w:eastAsia="zh-CN"/>
        </w:rPr>
        <w:t>’</w:t>
      </w:r>
      <w:r>
        <w:rPr>
          <w:rFonts w:eastAsia="SimSun" w:hint="eastAsia"/>
          <w:lang w:eastAsia="zh-CN"/>
        </w:rPr>
        <w:t>s leading publisher of scientific books and reference works. Three</w:t>
      </w:r>
      <w:r w:rsidRPr="00507859">
        <w:t xml:space="preserve"> issues </w:t>
      </w:r>
      <w:r>
        <w:rPr>
          <w:rFonts w:eastAsia="SimSun" w:hint="eastAsia"/>
          <w:lang w:eastAsia="zh-CN"/>
        </w:rPr>
        <w:t xml:space="preserve">are expected to </w:t>
      </w:r>
      <w:r w:rsidRPr="00507859">
        <w:t xml:space="preserve">publish in </w:t>
      </w:r>
      <w:r>
        <w:rPr>
          <w:rFonts w:eastAsia="SimSun" w:hint="eastAsia"/>
          <w:lang w:eastAsia="zh-CN"/>
        </w:rPr>
        <w:t xml:space="preserve">2011 and </w:t>
      </w:r>
      <w:r w:rsidR="00982490">
        <w:rPr>
          <w:rFonts w:eastAsia="SimSun"/>
          <w:lang w:eastAsia="zh-CN"/>
        </w:rPr>
        <w:t>since</w:t>
      </w:r>
      <w:r>
        <w:rPr>
          <w:rFonts w:eastAsia="SimSun" w:hint="eastAsia"/>
          <w:lang w:eastAsia="zh-CN"/>
        </w:rPr>
        <w:t xml:space="preserve"> 2012 CJAR will be published quarterly</w:t>
      </w:r>
      <w:r w:rsidRPr="00507859">
        <w:t>.</w:t>
      </w:r>
      <w:r w:rsidR="00982490">
        <w:t xml:space="preserve"> The co-editors of </w:t>
      </w:r>
      <w:r w:rsidR="00982490">
        <w:rPr>
          <w:rFonts w:eastAsia="SimSun"/>
          <w:lang w:eastAsia="zh-CN"/>
        </w:rPr>
        <w:t xml:space="preserve">CJAR are determined </w:t>
      </w:r>
      <w:r w:rsidR="00982490">
        <w:rPr>
          <w:rFonts w:eastAsia="SimSun" w:hint="eastAsia"/>
          <w:lang w:eastAsia="zh-CN"/>
        </w:rPr>
        <w:t>to get CJAR included in the journal list of Social Science Citation Index (SSCI) in the following three years.</w:t>
      </w:r>
    </w:p>
    <w:p w:rsidR="006F0F4C" w:rsidRPr="00982490" w:rsidRDefault="006F0F4C" w:rsidP="006F0F4C">
      <w:pPr>
        <w:autoSpaceDE w:val="0"/>
        <w:autoSpaceDN w:val="0"/>
        <w:adjustRightInd w:val="0"/>
        <w:jc w:val="both"/>
      </w:pPr>
    </w:p>
    <w:p w:rsidR="00896147" w:rsidRDefault="003726A3" w:rsidP="00DB0858">
      <w:pPr>
        <w:jc w:val="both"/>
        <w:rPr>
          <w:rFonts w:eastAsia="SimSun"/>
          <w:lang w:eastAsia="zh-CN"/>
        </w:rPr>
      </w:pPr>
      <w:r w:rsidRPr="00DB0858">
        <w:rPr>
          <w:rFonts w:eastAsia="SimSun"/>
          <w:lang w:eastAsia="zh-CN"/>
        </w:rPr>
        <w:t>The</w:t>
      </w:r>
      <w:r w:rsidR="00AF03F6" w:rsidRPr="00DB0858">
        <w:rPr>
          <w:rFonts w:eastAsia="SimSun"/>
          <w:lang w:eastAsia="zh-CN"/>
        </w:rPr>
        <w:t xml:space="preserve"> Symposium</w:t>
      </w:r>
      <w:r w:rsidR="00604229" w:rsidRPr="00DB0858">
        <w:rPr>
          <w:rFonts w:eastAsia="SimSun"/>
          <w:lang w:eastAsia="zh-CN"/>
        </w:rPr>
        <w:t xml:space="preserve"> </w:t>
      </w:r>
      <w:r w:rsidR="00311B39">
        <w:rPr>
          <w:rFonts w:eastAsia="SimSun" w:hint="eastAsia"/>
          <w:lang w:eastAsia="zh-CN"/>
        </w:rPr>
        <w:t>began</w:t>
      </w:r>
      <w:r w:rsidR="0020319C">
        <w:rPr>
          <w:rFonts w:eastAsia="SimSun" w:hint="eastAsia"/>
          <w:lang w:eastAsia="zh-CN"/>
        </w:rPr>
        <w:t xml:space="preserve"> on </w:t>
      </w:r>
      <w:r w:rsidR="00311B39">
        <w:rPr>
          <w:rFonts w:eastAsia="SimSun" w:hint="eastAsia"/>
          <w:lang w:eastAsia="zh-CN"/>
        </w:rPr>
        <w:t xml:space="preserve">the morning of </w:t>
      </w:r>
      <w:r w:rsidR="00982490">
        <w:rPr>
          <w:rFonts w:eastAsia="SimSun"/>
          <w:lang w:eastAsia="zh-CN"/>
        </w:rPr>
        <w:t>November 18</w:t>
      </w:r>
      <w:r w:rsidR="007A6960" w:rsidRPr="00DB0858">
        <w:rPr>
          <w:rFonts w:eastAsia="SimSun"/>
          <w:lang w:eastAsia="zh-CN"/>
        </w:rPr>
        <w:t xml:space="preserve"> with </w:t>
      </w:r>
      <w:r w:rsidR="00B5261B" w:rsidRPr="00DB0858">
        <w:rPr>
          <w:rFonts w:eastAsia="SimSun"/>
          <w:lang w:eastAsia="zh-CN"/>
        </w:rPr>
        <w:t xml:space="preserve">welcome </w:t>
      </w:r>
      <w:r w:rsidR="007A6960" w:rsidRPr="00DB0858">
        <w:rPr>
          <w:rFonts w:eastAsia="SimSun"/>
          <w:lang w:eastAsia="zh-CN"/>
        </w:rPr>
        <w:t>speech</w:t>
      </w:r>
      <w:r w:rsidR="00896147" w:rsidRPr="00DB0858">
        <w:rPr>
          <w:rFonts w:eastAsia="SimSun"/>
          <w:lang w:eastAsia="zh-CN"/>
        </w:rPr>
        <w:t>es delivered by</w:t>
      </w:r>
      <w:r w:rsidR="00255408">
        <w:rPr>
          <w:rFonts w:eastAsia="SimSun" w:hint="eastAsia"/>
          <w:lang w:eastAsia="zh-CN"/>
        </w:rPr>
        <w:t xml:space="preserve"> </w:t>
      </w:r>
      <w:r w:rsidR="003217FC" w:rsidRPr="00DB0858">
        <w:rPr>
          <w:rFonts w:eastAsia="SimSun" w:hint="eastAsia"/>
          <w:lang w:eastAsia="zh-CN"/>
        </w:rPr>
        <w:t xml:space="preserve">Professor </w:t>
      </w:r>
      <w:r w:rsidR="00470F25" w:rsidRPr="00DB0858">
        <w:rPr>
          <w:rFonts w:eastAsia="SimSun" w:hint="eastAsia"/>
          <w:lang w:eastAsia="zh-CN"/>
        </w:rPr>
        <w:t xml:space="preserve">Wei </w:t>
      </w:r>
      <w:r w:rsidR="00470F25" w:rsidRPr="00DB0858">
        <w:rPr>
          <w:rFonts w:eastAsia="SimSun"/>
          <w:lang w:eastAsia="zh-CN"/>
        </w:rPr>
        <w:t>Min</w:t>
      </w:r>
      <w:r w:rsidR="00470F25" w:rsidRPr="00DB0858">
        <w:rPr>
          <w:rFonts w:eastAsia="SimSun" w:hint="eastAsia"/>
          <w:lang w:eastAsia="zh-CN"/>
        </w:rPr>
        <w:t>ghai</w:t>
      </w:r>
      <w:r w:rsidR="00470F25" w:rsidRPr="00DB0858">
        <w:rPr>
          <w:rFonts w:eastAsia="SimSun"/>
          <w:lang w:eastAsia="zh-CN"/>
        </w:rPr>
        <w:t>, Sun Yat-Sen University</w:t>
      </w:r>
      <w:r w:rsidR="003217FC">
        <w:rPr>
          <w:rFonts w:eastAsia="SimSun" w:hint="eastAsia"/>
          <w:lang w:eastAsia="zh-CN"/>
        </w:rPr>
        <w:t xml:space="preserve">, </w:t>
      </w:r>
      <w:r w:rsidR="003217FC" w:rsidRPr="00DB0858">
        <w:rPr>
          <w:rFonts w:eastAsia="SimSun"/>
          <w:lang w:eastAsia="zh-CN"/>
        </w:rPr>
        <w:t xml:space="preserve">Professor </w:t>
      </w:r>
      <w:r w:rsidR="00470F25" w:rsidRPr="00DB0858">
        <w:rPr>
          <w:rFonts w:eastAsia="SimSun"/>
          <w:lang w:eastAsia="zh-CN"/>
        </w:rPr>
        <w:t>Su Xijia</w:t>
      </w:r>
      <w:r w:rsidR="003217FC" w:rsidRPr="00DB0858">
        <w:rPr>
          <w:rFonts w:eastAsia="SimSun"/>
          <w:lang w:eastAsia="zh-CN"/>
        </w:rPr>
        <w:t xml:space="preserve">, </w:t>
      </w:r>
      <w:r w:rsidR="00470F25" w:rsidRPr="00DB0858">
        <w:rPr>
          <w:rFonts w:eastAsia="SimSun"/>
          <w:lang w:eastAsia="zh-CN"/>
        </w:rPr>
        <w:t>China Europe International Business School (CEIBS)</w:t>
      </w:r>
      <w:r w:rsidR="003217FC" w:rsidRPr="00DB0858">
        <w:rPr>
          <w:rFonts w:eastAsia="SimSun"/>
          <w:lang w:eastAsia="zh-CN"/>
        </w:rPr>
        <w:t>,</w:t>
      </w:r>
      <w:r w:rsidR="003217FC" w:rsidRPr="00DB0858">
        <w:rPr>
          <w:rFonts w:eastAsia="SimSun" w:hint="eastAsia"/>
          <w:lang w:eastAsia="zh-CN"/>
        </w:rPr>
        <w:t xml:space="preserve"> a</w:t>
      </w:r>
      <w:r w:rsidR="003217FC">
        <w:rPr>
          <w:rFonts w:eastAsia="SimSun" w:hint="eastAsia"/>
          <w:lang w:eastAsia="zh-CN"/>
        </w:rPr>
        <w:t xml:space="preserve">nd </w:t>
      </w:r>
      <w:r w:rsidR="003217FC" w:rsidRPr="00DB0858">
        <w:rPr>
          <w:rFonts w:eastAsia="SimSun" w:hint="eastAsia"/>
          <w:lang w:eastAsia="zh-CN"/>
        </w:rPr>
        <w:t xml:space="preserve">Professor </w:t>
      </w:r>
      <w:r w:rsidR="00470F25" w:rsidRPr="00DB0858">
        <w:rPr>
          <w:rFonts w:eastAsia="SimSun"/>
          <w:lang w:eastAsia="zh-CN"/>
        </w:rPr>
        <w:t>Liu Feng</w:t>
      </w:r>
      <w:r w:rsidR="00D023F8" w:rsidRPr="00DB0858">
        <w:rPr>
          <w:rFonts w:eastAsia="SimSun"/>
          <w:lang w:eastAsia="zh-CN"/>
        </w:rPr>
        <w:t xml:space="preserve">, </w:t>
      </w:r>
      <w:r w:rsidR="00470F25">
        <w:rPr>
          <w:rFonts w:eastAsia="SimSun"/>
          <w:lang w:eastAsia="zh-CN"/>
        </w:rPr>
        <w:t xml:space="preserve">Xiamen </w:t>
      </w:r>
      <w:r w:rsidR="00D023F8" w:rsidRPr="00DB0858">
        <w:rPr>
          <w:rFonts w:eastAsia="SimSun"/>
          <w:lang w:eastAsia="zh-CN"/>
        </w:rPr>
        <w:t>University</w:t>
      </w:r>
      <w:r w:rsidR="009776BD" w:rsidRPr="00DB0858">
        <w:rPr>
          <w:rFonts w:eastAsia="SimSun"/>
          <w:lang w:eastAsia="zh-CN"/>
        </w:rPr>
        <w:t>.</w:t>
      </w:r>
      <w:r w:rsidR="009776BD">
        <w:rPr>
          <w:rFonts w:eastAsia="SimSun" w:hint="eastAsia"/>
          <w:lang w:eastAsia="zh-CN"/>
        </w:rPr>
        <w:t xml:space="preserve"> </w:t>
      </w:r>
      <w:r w:rsidR="00B95342" w:rsidRPr="00DB0858">
        <w:rPr>
          <w:rFonts w:eastAsia="SimSun" w:hint="eastAsia"/>
          <w:lang w:eastAsia="zh-CN"/>
        </w:rPr>
        <w:t>M</w:t>
      </w:r>
      <w:r w:rsidR="00470F25" w:rsidRPr="00DB0858">
        <w:rPr>
          <w:rFonts w:eastAsia="SimSun"/>
          <w:lang w:eastAsia="zh-CN"/>
        </w:rPr>
        <w:t>r</w:t>
      </w:r>
      <w:r w:rsidR="00B95342" w:rsidRPr="00DB0858">
        <w:rPr>
          <w:rFonts w:eastAsia="SimSun" w:hint="eastAsia"/>
          <w:lang w:eastAsia="zh-CN"/>
        </w:rPr>
        <w:t xml:space="preserve"> </w:t>
      </w:r>
      <w:r w:rsidR="00470F25" w:rsidRPr="00DB0858">
        <w:rPr>
          <w:rFonts w:eastAsia="SimSun"/>
          <w:lang w:eastAsia="zh-CN"/>
        </w:rPr>
        <w:t>Tommy Wong</w:t>
      </w:r>
      <w:r w:rsidR="00B95342">
        <w:rPr>
          <w:rFonts w:eastAsia="SimSun" w:hint="eastAsia"/>
          <w:lang w:eastAsia="zh-CN"/>
        </w:rPr>
        <w:t xml:space="preserve">, </w:t>
      </w:r>
      <w:r w:rsidR="00470F25">
        <w:rPr>
          <w:rFonts w:eastAsia="SimSun"/>
          <w:lang w:eastAsia="zh-CN"/>
        </w:rPr>
        <w:t>Executive</w:t>
      </w:r>
      <w:r w:rsidR="00B95342">
        <w:rPr>
          <w:rFonts w:eastAsia="SimSun" w:hint="eastAsia"/>
          <w:lang w:eastAsia="zh-CN"/>
        </w:rPr>
        <w:t xml:space="preserve"> Director</w:t>
      </w:r>
      <w:r w:rsidR="00255408">
        <w:rPr>
          <w:rFonts w:eastAsia="SimSun" w:hint="eastAsia"/>
          <w:lang w:eastAsia="zh-CN"/>
        </w:rPr>
        <w:t xml:space="preserve"> of </w:t>
      </w:r>
      <w:r w:rsidR="00B95342" w:rsidRPr="00DB0858">
        <w:rPr>
          <w:rFonts w:eastAsia="SimSun"/>
          <w:lang w:eastAsia="zh-CN"/>
        </w:rPr>
        <w:t xml:space="preserve">Hong Kong Institute of Certified </w:t>
      </w:r>
      <w:r w:rsidR="006E6536" w:rsidRPr="00DB0858">
        <w:rPr>
          <w:rFonts w:eastAsia="SimSun" w:hint="eastAsia"/>
          <w:lang w:eastAsia="zh-CN"/>
        </w:rPr>
        <w:t xml:space="preserve">Public </w:t>
      </w:r>
      <w:r w:rsidR="00470F25" w:rsidRPr="00DB0858">
        <w:rPr>
          <w:rFonts w:eastAsia="SimSun"/>
          <w:lang w:eastAsia="zh-CN"/>
        </w:rPr>
        <w:t>Accountants</w:t>
      </w:r>
      <w:r w:rsidR="00255408">
        <w:rPr>
          <w:rFonts w:eastAsia="SimSun" w:hint="eastAsia"/>
          <w:lang w:eastAsia="zh-CN"/>
        </w:rPr>
        <w:t xml:space="preserve"> (HKICPA)</w:t>
      </w:r>
      <w:r w:rsidR="00470F25" w:rsidRPr="00DB0858">
        <w:rPr>
          <w:rFonts w:eastAsia="SimSun"/>
          <w:lang w:eastAsia="zh-CN"/>
        </w:rPr>
        <w:t>,</w:t>
      </w:r>
      <w:r w:rsidR="00B95342">
        <w:rPr>
          <w:rFonts w:eastAsia="SimSun" w:hint="eastAsia"/>
          <w:lang w:eastAsia="zh-CN"/>
        </w:rPr>
        <w:t xml:space="preserve"> also addressed the welcome ceremony. </w:t>
      </w:r>
      <w:r w:rsidR="00311B39">
        <w:rPr>
          <w:rFonts w:eastAsia="SimSun" w:hint="eastAsia"/>
          <w:lang w:eastAsia="zh-CN"/>
        </w:rPr>
        <w:t>All speakers</w:t>
      </w:r>
      <w:r w:rsidR="00B95342">
        <w:rPr>
          <w:rFonts w:eastAsia="SimSun" w:hint="eastAsia"/>
          <w:lang w:eastAsia="zh-CN"/>
        </w:rPr>
        <w:t xml:space="preserve"> </w:t>
      </w:r>
      <w:r w:rsidR="00647FA9">
        <w:rPr>
          <w:rFonts w:eastAsia="SimSun"/>
          <w:lang w:eastAsia="zh-CN"/>
        </w:rPr>
        <w:t>extend</w:t>
      </w:r>
      <w:r w:rsidR="00B56E8C">
        <w:rPr>
          <w:rFonts w:eastAsia="SimSun" w:hint="eastAsia"/>
          <w:lang w:eastAsia="zh-CN"/>
        </w:rPr>
        <w:t xml:space="preserve">ed their sincere thanks to </w:t>
      </w:r>
      <w:r w:rsidR="001E41C2">
        <w:rPr>
          <w:rFonts w:eastAsia="SimSun"/>
          <w:lang w:eastAsia="zh-CN"/>
        </w:rPr>
        <w:t xml:space="preserve">accounting </w:t>
      </w:r>
      <w:r w:rsidR="002C2A8F" w:rsidRPr="00DB0858">
        <w:rPr>
          <w:rFonts w:eastAsia="SimSun"/>
          <w:bCs/>
          <w:lang w:eastAsia="zh-CN"/>
        </w:rPr>
        <w:t>scholar</w:t>
      </w:r>
      <w:r w:rsidR="00F670BE" w:rsidRPr="00DB0858">
        <w:rPr>
          <w:rFonts w:eastAsia="SimSun"/>
          <w:bCs/>
          <w:lang w:eastAsia="zh-CN"/>
        </w:rPr>
        <w:t xml:space="preserve">s </w:t>
      </w:r>
      <w:r w:rsidR="00735FA9" w:rsidRPr="00DB0858">
        <w:rPr>
          <w:rFonts w:eastAsia="SimSun"/>
          <w:bCs/>
          <w:lang w:eastAsia="zh-CN"/>
        </w:rPr>
        <w:t xml:space="preserve">from </w:t>
      </w:r>
      <w:r w:rsidR="00F670BE" w:rsidRPr="00DB0858">
        <w:rPr>
          <w:rFonts w:eastAsia="SimSun"/>
          <w:bCs/>
          <w:lang w:eastAsia="zh-CN"/>
        </w:rPr>
        <w:t>the related</w:t>
      </w:r>
      <w:r w:rsidR="00F670BE" w:rsidRPr="00DB0858">
        <w:rPr>
          <w:rFonts w:eastAsia="SimSun"/>
          <w:b/>
          <w:bCs/>
          <w:lang w:eastAsia="zh-CN"/>
        </w:rPr>
        <w:t xml:space="preserve"> </w:t>
      </w:r>
      <w:r w:rsidR="00735FA9" w:rsidRPr="00DB0858">
        <w:rPr>
          <w:rFonts w:eastAsia="SimSun"/>
          <w:bCs/>
          <w:lang w:eastAsia="zh-CN"/>
        </w:rPr>
        <w:t>academic</w:t>
      </w:r>
      <w:r w:rsidR="00735FA9" w:rsidRPr="00DB0858">
        <w:rPr>
          <w:rFonts w:eastAsia="SimSun"/>
          <w:b/>
          <w:bCs/>
          <w:lang w:eastAsia="zh-CN"/>
        </w:rPr>
        <w:t xml:space="preserve"> </w:t>
      </w:r>
      <w:r w:rsidR="00F670BE" w:rsidRPr="00DB0858">
        <w:rPr>
          <w:rFonts w:eastAsia="SimSun"/>
          <w:bCs/>
          <w:lang w:eastAsia="zh-CN"/>
        </w:rPr>
        <w:t>fields</w:t>
      </w:r>
      <w:r w:rsidR="00735FA9">
        <w:rPr>
          <w:rFonts w:eastAsia="SimSun"/>
          <w:lang w:eastAsia="zh-CN"/>
        </w:rPr>
        <w:t xml:space="preserve"> </w:t>
      </w:r>
      <w:r w:rsidR="00B56E8C">
        <w:rPr>
          <w:rFonts w:eastAsia="SimSun" w:hint="eastAsia"/>
          <w:lang w:eastAsia="zh-CN"/>
        </w:rPr>
        <w:t>for their continu</w:t>
      </w:r>
      <w:r w:rsidR="00E33EE0">
        <w:rPr>
          <w:rFonts w:eastAsia="SimSun"/>
          <w:lang w:eastAsia="zh-CN"/>
        </w:rPr>
        <w:t>ous</w:t>
      </w:r>
      <w:r w:rsidR="00F670BE">
        <w:rPr>
          <w:rFonts w:eastAsia="SimSun"/>
          <w:lang w:eastAsia="zh-CN"/>
        </w:rPr>
        <w:t xml:space="preserve"> </w:t>
      </w:r>
      <w:r w:rsidR="00311B39">
        <w:rPr>
          <w:rFonts w:eastAsia="SimSun" w:hint="eastAsia"/>
          <w:lang w:eastAsia="zh-CN"/>
        </w:rPr>
        <w:t xml:space="preserve">and tremendous </w:t>
      </w:r>
      <w:r w:rsidR="00B56E8C">
        <w:rPr>
          <w:rFonts w:eastAsia="SimSun" w:hint="eastAsia"/>
          <w:lang w:eastAsia="zh-CN"/>
        </w:rPr>
        <w:t>support</w:t>
      </w:r>
      <w:r w:rsidR="00F670BE">
        <w:rPr>
          <w:rFonts w:eastAsia="SimSun"/>
          <w:lang w:eastAsia="zh-CN"/>
        </w:rPr>
        <w:t xml:space="preserve"> to CJAR</w:t>
      </w:r>
      <w:r w:rsidR="00255408">
        <w:rPr>
          <w:rFonts w:eastAsia="SimSun" w:hint="eastAsia"/>
          <w:lang w:eastAsia="zh-CN"/>
        </w:rPr>
        <w:t xml:space="preserve"> </w:t>
      </w:r>
      <w:r w:rsidR="00255408">
        <w:rPr>
          <w:rFonts w:eastAsia="SimSun"/>
          <w:lang w:eastAsia="zh-CN"/>
        </w:rPr>
        <w:t>and</w:t>
      </w:r>
      <w:r w:rsidR="00255408">
        <w:rPr>
          <w:rFonts w:eastAsia="SimSun" w:hint="eastAsia"/>
          <w:lang w:eastAsia="zh-CN"/>
        </w:rPr>
        <w:t xml:space="preserve"> </w:t>
      </w:r>
      <w:r w:rsidR="00255408">
        <w:rPr>
          <w:rStyle w:val="artcontent"/>
        </w:rPr>
        <w:t>encouraged them to</w:t>
      </w:r>
      <w:r w:rsidR="00255408">
        <w:rPr>
          <w:kern w:val="0"/>
          <w:lang w:eastAsia="zh-CN"/>
        </w:rPr>
        <w:t xml:space="preserve"> actively submit papers to and participate in the future conferences</w:t>
      </w:r>
      <w:r w:rsidR="00DB0858">
        <w:rPr>
          <w:rFonts w:eastAsia="SimSun"/>
          <w:lang w:eastAsia="zh-CN"/>
        </w:rPr>
        <w:t xml:space="preserve">. In fact, </w:t>
      </w:r>
      <w:r w:rsidR="00896147">
        <w:rPr>
          <w:rFonts w:eastAsia="SimSun"/>
          <w:lang w:eastAsia="zh-CN"/>
        </w:rPr>
        <w:t xml:space="preserve">CJAR, </w:t>
      </w:r>
      <w:r w:rsidR="00DB0858">
        <w:rPr>
          <w:rFonts w:eastAsia="SimSun"/>
          <w:lang w:eastAsia="zh-CN"/>
        </w:rPr>
        <w:t xml:space="preserve">organizing one </w:t>
      </w:r>
      <w:r w:rsidR="00DB0858" w:rsidRPr="00DB0858">
        <w:rPr>
          <w:rFonts w:eastAsia="SimSun"/>
          <w:lang w:eastAsia="zh-CN"/>
        </w:rPr>
        <w:t xml:space="preserve">Research Workshop every summer in Hong Kong and one Symposium every winter in China mainland (in total five symposiums to date), has been well </w:t>
      </w:r>
      <w:r w:rsidR="00DB0858">
        <w:rPr>
          <w:rFonts w:eastAsia="SimSun" w:hint="eastAsia"/>
          <w:lang w:eastAsia="zh-CN"/>
        </w:rPr>
        <w:t>recognized as</w:t>
      </w:r>
      <w:r w:rsidR="00DB0858">
        <w:rPr>
          <w:rFonts w:eastAsia="SimSun"/>
          <w:lang w:eastAsia="zh-CN"/>
        </w:rPr>
        <w:t xml:space="preserve"> </w:t>
      </w:r>
      <w:r w:rsidR="00DB0858" w:rsidRPr="00DB0858">
        <w:rPr>
          <w:rFonts w:eastAsia="SimSun"/>
          <w:lang w:eastAsia="zh-CN"/>
        </w:rPr>
        <w:t xml:space="preserve">an interactive </w:t>
      </w:r>
      <w:r w:rsidR="00DB0858">
        <w:rPr>
          <w:rFonts w:eastAsia="SimSun"/>
          <w:lang w:eastAsia="zh-CN"/>
        </w:rPr>
        <w:t xml:space="preserve">and influential </w:t>
      </w:r>
      <w:r w:rsidR="00DB0858" w:rsidRPr="00DB0858">
        <w:rPr>
          <w:rFonts w:eastAsia="SimSun"/>
          <w:lang w:eastAsia="zh-CN"/>
        </w:rPr>
        <w:t>platform for researchers interested in China-related accounting issues</w:t>
      </w:r>
      <w:r w:rsidR="00AB4902">
        <w:rPr>
          <w:rFonts w:eastAsia="SimSun" w:hint="eastAsia"/>
          <w:lang w:eastAsia="zh-CN"/>
        </w:rPr>
        <w:t xml:space="preserve"> to exchange ideas</w:t>
      </w:r>
      <w:r w:rsidR="00DB0858" w:rsidRPr="00DB0858">
        <w:rPr>
          <w:rFonts w:eastAsia="SimSun"/>
          <w:lang w:eastAsia="zh-CN"/>
        </w:rPr>
        <w:t>.</w:t>
      </w:r>
    </w:p>
    <w:p w:rsidR="00896147" w:rsidRDefault="00896147" w:rsidP="002A3EFD">
      <w:pPr>
        <w:jc w:val="both"/>
        <w:rPr>
          <w:rFonts w:eastAsia="SimSun"/>
          <w:lang w:eastAsia="zh-CN"/>
        </w:rPr>
      </w:pPr>
    </w:p>
    <w:p w:rsidR="00B5261B" w:rsidRPr="009776BD" w:rsidRDefault="003260A1" w:rsidP="002A3EFD">
      <w:pPr>
        <w:jc w:val="both"/>
        <w:rPr>
          <w:rFonts w:eastAsia="SimSun"/>
          <w:lang w:eastAsia="zh-CN"/>
        </w:rPr>
      </w:pPr>
      <w:r>
        <w:rPr>
          <w:rFonts w:eastAsia="SimSun" w:hint="eastAsia"/>
          <w:lang w:eastAsia="zh-CN"/>
        </w:rPr>
        <w:t>T</w:t>
      </w:r>
      <w:r w:rsidR="002C2A8F">
        <w:rPr>
          <w:rFonts w:eastAsia="SimSun"/>
          <w:lang w:eastAsia="zh-CN"/>
        </w:rPr>
        <w:t xml:space="preserve">he </w:t>
      </w:r>
      <w:r>
        <w:t>Symposiu</w:t>
      </w:r>
      <w:r w:rsidRPr="00AF03F6">
        <w:t>m</w:t>
      </w:r>
      <w:r w:rsidR="00735FA9">
        <w:rPr>
          <w:rFonts w:eastAsia="SimSun"/>
          <w:lang w:eastAsia="zh-CN"/>
        </w:rPr>
        <w:t xml:space="preserve"> </w:t>
      </w:r>
      <w:r>
        <w:rPr>
          <w:rFonts w:eastAsia="SimSun" w:hint="eastAsia"/>
          <w:lang w:eastAsia="zh-CN"/>
        </w:rPr>
        <w:t xml:space="preserve">was organized into </w:t>
      </w:r>
      <w:r w:rsidR="00EC29DA">
        <w:rPr>
          <w:rFonts w:eastAsia="SimSun" w:hint="eastAsia"/>
          <w:lang w:eastAsia="zh-CN"/>
        </w:rPr>
        <w:t>two</w:t>
      </w:r>
      <w:r>
        <w:rPr>
          <w:rFonts w:eastAsia="SimSun" w:hint="eastAsia"/>
          <w:lang w:eastAsia="zh-CN"/>
        </w:rPr>
        <w:t xml:space="preserve"> parts:</w:t>
      </w:r>
      <w:r w:rsidR="00EC29DA">
        <w:rPr>
          <w:rFonts w:eastAsia="SimSun" w:hint="eastAsia"/>
          <w:lang w:eastAsia="zh-CN"/>
        </w:rPr>
        <w:t xml:space="preserve"> </w:t>
      </w:r>
      <w:r>
        <w:rPr>
          <w:rFonts w:eastAsia="SimSun" w:hint="eastAsia"/>
          <w:lang w:eastAsia="zh-CN"/>
        </w:rPr>
        <w:t xml:space="preserve">plenary session </w:t>
      </w:r>
      <w:r w:rsidR="00442D52">
        <w:rPr>
          <w:rFonts w:eastAsia="SimSun"/>
          <w:lang w:eastAsia="zh-CN"/>
        </w:rPr>
        <w:t>and paper presentation and discussion session.</w:t>
      </w:r>
      <w:r w:rsidR="004656E3">
        <w:rPr>
          <w:rFonts w:eastAsia="SimSun"/>
          <w:lang w:eastAsia="zh-CN"/>
        </w:rPr>
        <w:t xml:space="preserve"> </w:t>
      </w:r>
    </w:p>
    <w:p w:rsidR="00B5261B" w:rsidRDefault="00B5261B" w:rsidP="002A3EFD">
      <w:pPr>
        <w:jc w:val="both"/>
      </w:pPr>
    </w:p>
    <w:p w:rsidR="00EC29DA" w:rsidRPr="00404643" w:rsidRDefault="003260A1" w:rsidP="002A3EFD">
      <w:pPr>
        <w:jc w:val="both"/>
        <w:rPr>
          <w:rFonts w:eastAsia="SimSun"/>
          <w:lang w:eastAsia="zh-CN"/>
        </w:rPr>
      </w:pPr>
      <w:r w:rsidRPr="002D65F4">
        <w:rPr>
          <w:rFonts w:eastAsia="SimSun"/>
          <w:lang w:eastAsia="zh-CN"/>
        </w:rPr>
        <w:lastRenderedPageBreak/>
        <w:t xml:space="preserve">Following the brief opening ceremony, </w:t>
      </w:r>
      <w:r w:rsidR="00EB3F81" w:rsidRPr="002D65F4">
        <w:rPr>
          <w:rFonts w:eastAsia="SimSun"/>
          <w:lang w:eastAsia="zh-CN"/>
        </w:rPr>
        <w:t xml:space="preserve">the </w:t>
      </w:r>
      <w:r w:rsidR="00EB3F81">
        <w:rPr>
          <w:rFonts w:eastAsia="SimSun" w:hint="eastAsia"/>
          <w:lang w:eastAsia="zh-CN"/>
        </w:rPr>
        <w:t>S</w:t>
      </w:r>
      <w:r w:rsidR="00EB3F81" w:rsidRPr="002D65F4">
        <w:t>ymposium</w:t>
      </w:r>
      <w:r w:rsidR="00EB3F81" w:rsidRPr="002D65F4">
        <w:rPr>
          <w:rFonts w:eastAsia="SimSun"/>
          <w:lang w:eastAsia="zh-CN"/>
        </w:rPr>
        <w:t xml:space="preserve"> started off by</w:t>
      </w:r>
      <w:r w:rsidR="00EB3F81">
        <w:rPr>
          <w:rFonts w:eastAsia="SimSun" w:hint="eastAsia"/>
          <w:lang w:eastAsia="zh-CN"/>
        </w:rPr>
        <w:t xml:space="preserve"> </w:t>
      </w:r>
      <w:r w:rsidR="00A95835">
        <w:rPr>
          <w:rFonts w:eastAsia="SimSun"/>
          <w:lang w:eastAsia="zh-CN"/>
        </w:rPr>
        <w:t xml:space="preserve">inviting </w:t>
      </w:r>
      <w:r w:rsidR="00A95835">
        <w:rPr>
          <w:rFonts w:eastAsia="SimSun" w:hint="eastAsia"/>
          <w:lang w:eastAsia="zh-CN"/>
        </w:rPr>
        <w:t>Professor Joseph Fan from Chinese University of Hong Kong</w:t>
      </w:r>
      <w:r w:rsidR="00A95835">
        <w:rPr>
          <w:rFonts w:eastAsia="SimSun"/>
          <w:lang w:eastAsia="zh-CN"/>
        </w:rPr>
        <w:t xml:space="preserve"> to hold</w:t>
      </w:r>
      <w:r w:rsidR="00EB3F81">
        <w:rPr>
          <w:rFonts w:eastAsia="SimSun" w:hint="eastAsia"/>
          <w:lang w:eastAsia="zh-CN"/>
        </w:rPr>
        <w:t xml:space="preserve"> a</w:t>
      </w:r>
      <w:r w:rsidR="00EC29DA">
        <w:rPr>
          <w:rFonts w:eastAsia="SimSun" w:hint="eastAsia"/>
          <w:lang w:eastAsia="zh-CN"/>
        </w:rPr>
        <w:t xml:space="preserve"> plenary session</w:t>
      </w:r>
      <w:r w:rsidR="00EB3F81">
        <w:rPr>
          <w:rFonts w:eastAsia="SimSun" w:hint="eastAsia"/>
          <w:lang w:eastAsia="zh-CN"/>
        </w:rPr>
        <w:t xml:space="preserve">. </w:t>
      </w:r>
      <w:r w:rsidR="00A95835">
        <w:rPr>
          <w:rFonts w:eastAsia="SimSun"/>
          <w:lang w:eastAsia="zh-CN"/>
        </w:rPr>
        <w:t xml:space="preserve">His speech </w:t>
      </w:r>
      <w:r w:rsidR="00EB3F81">
        <w:rPr>
          <w:rFonts w:eastAsia="SimSun" w:hint="eastAsia"/>
          <w:lang w:eastAsia="zh-CN"/>
        </w:rPr>
        <w:t xml:space="preserve">was titled </w:t>
      </w:r>
      <w:r w:rsidR="00EB3F81">
        <w:rPr>
          <w:rFonts w:eastAsia="SimSun"/>
          <w:lang w:eastAsia="zh-CN"/>
        </w:rPr>
        <w:t>“</w:t>
      </w:r>
      <w:r w:rsidR="006041ED">
        <w:rPr>
          <w:rFonts w:eastAsia="SimSun" w:hint="eastAsia"/>
          <w:lang w:eastAsia="zh-CN"/>
        </w:rPr>
        <w:t>Study on Family Firms</w:t>
      </w:r>
      <w:r w:rsidR="006041ED">
        <w:rPr>
          <w:rFonts w:eastAsia="SimSun"/>
          <w:lang w:eastAsia="zh-CN"/>
        </w:rPr>
        <w:t>”</w:t>
      </w:r>
      <w:r w:rsidR="00EB3F81">
        <w:rPr>
          <w:rFonts w:eastAsia="SimSun" w:hint="eastAsia"/>
          <w:lang w:eastAsia="zh-CN"/>
        </w:rPr>
        <w:t>.</w:t>
      </w:r>
      <w:r w:rsidR="006041ED">
        <w:rPr>
          <w:rFonts w:eastAsia="SimSun" w:hint="eastAsia"/>
          <w:lang w:eastAsia="zh-CN"/>
        </w:rPr>
        <w:t xml:space="preserve"> </w:t>
      </w:r>
      <w:r w:rsidR="00404643" w:rsidRPr="00404643">
        <w:rPr>
          <w:rFonts w:eastAsia="SimSun" w:hint="eastAsia"/>
          <w:lang w:eastAsia="zh-CN"/>
        </w:rPr>
        <w:t xml:space="preserve">In the hour-long speech, he systematically summarized his experience in doing research on family firms. He believed that good family firm research will turn out as long as the researchers in this area keep exploring. He especially </w:t>
      </w:r>
      <w:r w:rsidR="00AB4902">
        <w:rPr>
          <w:rFonts w:eastAsia="SimSun" w:hint="eastAsia"/>
          <w:lang w:eastAsia="zh-CN"/>
        </w:rPr>
        <w:t>encouraged</w:t>
      </w:r>
      <w:r w:rsidR="00404643" w:rsidRPr="00404643">
        <w:rPr>
          <w:rFonts w:eastAsia="SimSun" w:hint="eastAsia"/>
          <w:lang w:eastAsia="zh-CN"/>
        </w:rPr>
        <w:t xml:space="preserve"> </w:t>
      </w:r>
      <w:r w:rsidR="00091629">
        <w:rPr>
          <w:rFonts w:eastAsia="SimSun" w:hint="eastAsia"/>
          <w:lang w:eastAsia="zh-CN"/>
        </w:rPr>
        <w:t xml:space="preserve">young </w:t>
      </w:r>
      <w:r w:rsidR="00404643" w:rsidRPr="00404643">
        <w:rPr>
          <w:rFonts w:eastAsia="SimSun" w:hint="eastAsia"/>
          <w:lang w:eastAsia="zh-CN"/>
        </w:rPr>
        <w:t xml:space="preserve">researchers </w:t>
      </w:r>
      <w:r w:rsidR="00AB4902">
        <w:rPr>
          <w:rFonts w:eastAsia="SimSun" w:hint="eastAsia"/>
          <w:lang w:eastAsia="zh-CN"/>
        </w:rPr>
        <w:t>to</w:t>
      </w:r>
      <w:r w:rsidR="00404643" w:rsidRPr="00404643">
        <w:rPr>
          <w:rFonts w:eastAsia="SimSun" w:hint="eastAsia"/>
          <w:lang w:eastAsia="zh-CN"/>
        </w:rPr>
        <w:t xml:space="preserve"> start with real-life cases, instead of literature and models. Understanding what is happening in real life is the key to finding good topics and promising projects.</w:t>
      </w:r>
    </w:p>
    <w:p w:rsidR="00EC29DA" w:rsidRDefault="00EC29DA" w:rsidP="002A3EFD">
      <w:pPr>
        <w:jc w:val="both"/>
        <w:rPr>
          <w:rFonts w:eastAsia="SimSun"/>
          <w:lang w:eastAsia="zh-CN"/>
        </w:rPr>
      </w:pPr>
    </w:p>
    <w:p w:rsidR="006041ED" w:rsidRPr="00F60C6D" w:rsidRDefault="006041ED" w:rsidP="006041ED">
      <w:pPr>
        <w:autoSpaceDE w:val="0"/>
        <w:autoSpaceDN w:val="0"/>
        <w:adjustRightInd w:val="0"/>
        <w:jc w:val="both"/>
        <w:rPr>
          <w:rFonts w:eastAsiaTheme="minorEastAsia"/>
          <w:lang w:eastAsia="zh-CN"/>
        </w:rPr>
      </w:pPr>
      <w:r>
        <w:t xml:space="preserve">The </w:t>
      </w:r>
      <w:r>
        <w:rPr>
          <w:rFonts w:eastAsia="SimSun"/>
          <w:lang w:eastAsia="zh-CN"/>
        </w:rPr>
        <w:t>second</w:t>
      </w:r>
      <w:r>
        <w:t xml:space="preserve"> part of the Symposiu</w:t>
      </w:r>
      <w:r w:rsidRPr="00AF03F6">
        <w:t>m</w:t>
      </w:r>
      <w:r>
        <w:t xml:space="preserve"> was paper </w:t>
      </w:r>
      <w:r>
        <w:rPr>
          <w:rFonts w:eastAsia="SimSun"/>
          <w:lang w:eastAsia="zh-CN"/>
        </w:rPr>
        <w:t>presentation and discussion sessions.</w:t>
      </w:r>
      <w:r>
        <w:rPr>
          <w:rFonts w:eastAsia="SimSun" w:hint="eastAsia"/>
          <w:lang w:eastAsia="zh-CN"/>
        </w:rPr>
        <w:t xml:space="preserve"> </w:t>
      </w:r>
      <w:r w:rsidR="00282D65">
        <w:rPr>
          <w:kern w:val="0"/>
          <w:lang w:eastAsia="zh-CN"/>
        </w:rPr>
        <w:t>Subject to</w:t>
      </w:r>
      <w:r>
        <w:rPr>
          <w:kern w:val="0"/>
          <w:lang w:eastAsia="zh-CN"/>
        </w:rPr>
        <w:t xml:space="preserve"> several rounds of double-blind </w:t>
      </w:r>
      <w:r w:rsidRPr="000C756B">
        <w:t>refereeing and selection</w:t>
      </w:r>
      <w:r>
        <w:t>,</w:t>
      </w:r>
      <w:r>
        <w:rPr>
          <w:kern w:val="0"/>
          <w:lang w:eastAsia="zh-CN"/>
        </w:rPr>
        <w:t xml:space="preserve"> 8 papers including 3 English papers and 5 Chinese papers were finally accepted for presentations. </w:t>
      </w:r>
      <w:r w:rsidR="00282D65">
        <w:rPr>
          <w:kern w:val="0"/>
          <w:lang w:eastAsia="zh-CN"/>
        </w:rPr>
        <w:t xml:space="preserve">The research topics were widely spread in the areas of </w:t>
      </w:r>
      <w:r>
        <w:rPr>
          <w:kern w:val="0"/>
          <w:lang w:eastAsia="zh-CN"/>
        </w:rPr>
        <w:t>dividend</w:t>
      </w:r>
      <w:r w:rsidR="00282D65">
        <w:rPr>
          <w:kern w:val="0"/>
          <w:lang w:eastAsia="zh-CN"/>
        </w:rPr>
        <w:t>s</w:t>
      </w:r>
      <w:r>
        <w:rPr>
          <w:kern w:val="0"/>
          <w:lang w:eastAsia="zh-CN"/>
        </w:rPr>
        <w:t xml:space="preserve"> policy, </w:t>
      </w:r>
      <w:r>
        <w:rPr>
          <w:rFonts w:eastAsia="SimSun" w:hint="eastAsia"/>
          <w:lang w:eastAsia="zh-CN"/>
        </w:rPr>
        <w:t>corporate financing</w:t>
      </w:r>
      <w:r>
        <w:rPr>
          <w:rFonts w:eastAsia="SimSun"/>
          <w:lang w:eastAsia="zh-CN"/>
        </w:rPr>
        <w:t xml:space="preserve">, risk investment, executive compensation, government audit, </w:t>
      </w:r>
      <w:r w:rsidR="00282D65">
        <w:rPr>
          <w:rFonts w:eastAsia="SimSun"/>
          <w:lang w:eastAsia="zh-CN"/>
        </w:rPr>
        <w:t xml:space="preserve">bank loan, and </w:t>
      </w:r>
      <w:r w:rsidR="00282D65">
        <w:t>etc.</w:t>
      </w:r>
      <w:r w:rsidR="00282D65">
        <w:rPr>
          <w:rFonts w:eastAsia="SimSun"/>
          <w:lang w:eastAsia="zh-CN"/>
        </w:rPr>
        <w:t xml:space="preserve"> </w:t>
      </w:r>
      <w:r w:rsidR="00282D65">
        <w:t xml:space="preserve">The authors from Chinese University of Hong Kong, Xi’an Jiaotong University, Zhongnan University of Economics </w:t>
      </w:r>
      <w:r w:rsidR="00E276D1">
        <w:t>and</w:t>
      </w:r>
      <w:r w:rsidR="00282D65">
        <w:t xml:space="preserve"> Law, Chongqing University, University of Science </w:t>
      </w:r>
      <w:r w:rsidR="00E276D1">
        <w:t>and</w:t>
      </w:r>
      <w:r w:rsidR="00282D65">
        <w:t xml:space="preserve"> Technology Beijing, Sun Yat-Sen University</w:t>
      </w:r>
      <w:r w:rsidR="00E276D1">
        <w:t>, Nanjing University of Finance and Economics, Central</w:t>
      </w:r>
      <w:r w:rsidR="00282D65">
        <w:t xml:space="preserve"> </w:t>
      </w:r>
      <w:r w:rsidR="00E276D1">
        <w:t xml:space="preserve">University of Finance and Economics </w:t>
      </w:r>
      <w:r w:rsidR="00282D65">
        <w:t>presented their papers</w:t>
      </w:r>
      <w:r w:rsidR="00E276D1">
        <w:t xml:space="preserve"> over </w:t>
      </w:r>
      <w:r w:rsidR="00A95835">
        <w:t xml:space="preserve">the following </w:t>
      </w:r>
      <w:r w:rsidR="00E276D1">
        <w:t>one and a half day</w:t>
      </w:r>
      <w:r w:rsidR="00E276D1">
        <w:rPr>
          <w:rFonts w:eastAsia="SimSun" w:hint="eastAsia"/>
          <w:lang w:eastAsia="zh-CN"/>
        </w:rPr>
        <w:t>s</w:t>
      </w:r>
      <w:r w:rsidR="00282D65">
        <w:t>.</w:t>
      </w:r>
      <w:r w:rsidR="00A95835">
        <w:t xml:space="preserve"> To promote high</w:t>
      </w:r>
      <w:r w:rsidR="00A95835">
        <w:rPr>
          <w:rFonts w:eastAsia="SimSun" w:hint="eastAsia"/>
          <w:lang w:eastAsia="zh-CN"/>
        </w:rPr>
        <w:t>-</w:t>
      </w:r>
      <w:r w:rsidR="00A95835">
        <w:t xml:space="preserve">quality papers, the </w:t>
      </w:r>
      <w:r w:rsidR="00A95835">
        <w:rPr>
          <w:rFonts w:eastAsia="SimSun" w:hint="eastAsia"/>
          <w:lang w:eastAsia="zh-CN"/>
        </w:rPr>
        <w:t>S</w:t>
      </w:r>
      <w:r w:rsidR="00A95835">
        <w:t xml:space="preserve">ymposium </w:t>
      </w:r>
      <w:r w:rsidR="00A95835">
        <w:rPr>
          <w:kern w:val="0"/>
          <w:lang w:eastAsia="zh-CN"/>
        </w:rPr>
        <w:t xml:space="preserve">invited highly regarded scholars in the field to serve as discussants, </w:t>
      </w:r>
      <w:r w:rsidR="00A95835">
        <w:rPr>
          <w:rFonts w:eastAsia="SimSun" w:hint="eastAsia"/>
          <w:kern w:val="0"/>
          <w:lang w:eastAsia="zh-CN"/>
        </w:rPr>
        <w:t xml:space="preserve">and </w:t>
      </w:r>
      <w:r w:rsidR="00A95835">
        <w:rPr>
          <w:kern w:val="0"/>
          <w:lang w:eastAsia="zh-CN"/>
        </w:rPr>
        <w:t xml:space="preserve">allocated enough time for the authors and discussants to present and exchange their ideas. Thanks to the more-time session arrangement and the quality work of the paper presenters, the discussants, and the other participants, the </w:t>
      </w:r>
      <w:r w:rsidR="00A95835">
        <w:rPr>
          <w:rFonts w:eastAsia="SimSun" w:hint="eastAsia"/>
          <w:kern w:val="0"/>
          <w:lang w:eastAsia="zh-CN"/>
        </w:rPr>
        <w:t>S</w:t>
      </w:r>
      <w:r w:rsidR="00A95835">
        <w:rPr>
          <w:kern w:val="0"/>
          <w:lang w:eastAsia="zh-CN"/>
        </w:rPr>
        <w:t>ymposium presentations progressed very lively and attracted a lot of dynamic and interesting discussions.</w:t>
      </w:r>
      <w:r w:rsidR="00F60C6D">
        <w:rPr>
          <w:rFonts w:eastAsiaTheme="minorEastAsia" w:hint="eastAsia"/>
          <w:kern w:val="0"/>
          <w:lang w:eastAsia="zh-CN"/>
        </w:rPr>
        <w:t xml:space="preserve"> Compared to other domestic conferences, CJAR </w:t>
      </w:r>
      <w:r w:rsidR="00F60C6D">
        <w:rPr>
          <w:rFonts w:eastAsia="SimSun" w:hint="eastAsia"/>
          <w:kern w:val="0"/>
          <w:lang w:eastAsia="zh-CN"/>
        </w:rPr>
        <w:t>S</w:t>
      </w:r>
      <w:r w:rsidR="00F60C6D">
        <w:rPr>
          <w:kern w:val="0"/>
          <w:lang w:eastAsia="zh-CN"/>
        </w:rPr>
        <w:t>ymposium</w:t>
      </w:r>
      <w:r w:rsidR="00F60C6D">
        <w:rPr>
          <w:rFonts w:eastAsiaTheme="minorEastAsia" w:hint="eastAsia"/>
          <w:kern w:val="0"/>
          <w:lang w:eastAsia="zh-CN"/>
        </w:rPr>
        <w:t xml:space="preserve"> distinguishes itself not only in </w:t>
      </w:r>
      <w:r w:rsidR="00F60C6D">
        <w:rPr>
          <w:rFonts w:eastAsia="SimSun" w:hint="eastAsia"/>
          <w:kern w:val="0"/>
          <w:lang w:eastAsia="zh-CN"/>
        </w:rPr>
        <w:t xml:space="preserve">the </w:t>
      </w:r>
      <w:r w:rsidR="00F60C6D">
        <w:rPr>
          <w:rFonts w:eastAsiaTheme="minorEastAsia" w:hint="eastAsia"/>
          <w:kern w:val="0"/>
          <w:lang w:eastAsia="zh-CN"/>
        </w:rPr>
        <w:t>high level</w:t>
      </w:r>
      <w:r w:rsidR="00F60C6D">
        <w:rPr>
          <w:rFonts w:eastAsia="SimSun" w:hint="eastAsia"/>
          <w:kern w:val="0"/>
          <w:lang w:eastAsia="zh-CN"/>
        </w:rPr>
        <w:t xml:space="preserve"> of </w:t>
      </w:r>
      <w:r w:rsidR="00F60C6D">
        <w:rPr>
          <w:rFonts w:eastAsiaTheme="minorEastAsia" w:hint="eastAsia"/>
          <w:kern w:val="0"/>
          <w:lang w:eastAsia="zh-CN"/>
        </w:rPr>
        <w:t xml:space="preserve">the </w:t>
      </w:r>
      <w:r w:rsidR="00F60C6D">
        <w:rPr>
          <w:rFonts w:eastAsia="SimSun" w:hint="eastAsia"/>
          <w:kern w:val="0"/>
          <w:lang w:eastAsia="zh-CN"/>
        </w:rPr>
        <w:t>presentations and of extensive exchange of ideas</w:t>
      </w:r>
      <w:r w:rsidR="00F60C6D">
        <w:rPr>
          <w:rFonts w:eastAsiaTheme="minorEastAsia" w:hint="eastAsia"/>
          <w:kern w:val="0"/>
          <w:lang w:eastAsia="zh-CN"/>
        </w:rPr>
        <w:t xml:space="preserve">, but also in its featuring insightful comments from experienced researchers. The discussions from </w:t>
      </w:r>
      <w:r w:rsidR="00255408">
        <w:rPr>
          <w:rFonts w:eastAsiaTheme="minorEastAsia" w:hint="eastAsia"/>
          <w:kern w:val="0"/>
          <w:lang w:eastAsia="zh-CN"/>
        </w:rPr>
        <w:t>Professor Chen Shimin, Oliver Li Zhen, Ding Yuan, Yue Heng, Chen Zhihong and others are very instructive and helpful.</w:t>
      </w:r>
    </w:p>
    <w:p w:rsidR="006041ED" w:rsidRDefault="006041ED" w:rsidP="006041ED">
      <w:pPr>
        <w:autoSpaceDE w:val="0"/>
        <w:autoSpaceDN w:val="0"/>
        <w:adjustRightInd w:val="0"/>
        <w:jc w:val="both"/>
        <w:rPr>
          <w:rFonts w:eastAsia="SimSun"/>
          <w:lang w:eastAsia="zh-CN"/>
        </w:rPr>
      </w:pPr>
    </w:p>
    <w:p w:rsidR="00B46940" w:rsidRDefault="00B46940" w:rsidP="00B46940">
      <w:pPr>
        <w:autoSpaceDE w:val="0"/>
        <w:autoSpaceDN w:val="0"/>
        <w:adjustRightInd w:val="0"/>
        <w:jc w:val="both"/>
      </w:pPr>
      <w:r w:rsidRPr="000C756B">
        <w:t xml:space="preserve">The annual </w:t>
      </w:r>
      <w:r>
        <w:t>CJAR Research Symposium</w:t>
      </w:r>
      <w:r w:rsidRPr="000C756B">
        <w:t xml:space="preserve"> serves two objectives: 1) </w:t>
      </w:r>
      <w:r>
        <w:t>T</w:t>
      </w:r>
      <w:r w:rsidRPr="000C756B">
        <w:t xml:space="preserve">o </w:t>
      </w:r>
      <w:r>
        <w:t>encourage active submissions of quality papers to CJAR</w:t>
      </w:r>
      <w:r w:rsidRPr="000C756B">
        <w:t xml:space="preserve">; the papers accepted for presentation in the Symposium, subject to a 2-3 rounds of refereeing and selection process, will be scheduled for future publication in CJAR. 2) </w:t>
      </w:r>
      <w:r>
        <w:t>T</w:t>
      </w:r>
      <w:r w:rsidRPr="000C756B">
        <w:t xml:space="preserve">o provide an interactive platform for </w:t>
      </w:r>
      <w:r>
        <w:t>scholar</w:t>
      </w:r>
      <w:r w:rsidRPr="000C756B">
        <w:t>s interested in China-related accounting issues to exchange interesting research ideas</w:t>
      </w:r>
      <w:r>
        <w:t xml:space="preserve"> and to promote worldwide recognition of high-</w:t>
      </w:r>
      <w:r w:rsidRPr="000C756B">
        <w:t>quality theoretical and empirical research of an indigenous</w:t>
      </w:r>
      <w:r>
        <w:t xml:space="preserve"> </w:t>
      </w:r>
      <w:r w:rsidRPr="000C756B">
        <w:t>nature about China.</w:t>
      </w:r>
      <w:r>
        <w:t xml:space="preserve"> </w:t>
      </w:r>
    </w:p>
    <w:p w:rsidR="00B46940" w:rsidRDefault="00B46940" w:rsidP="00B46940">
      <w:pPr>
        <w:autoSpaceDE w:val="0"/>
        <w:autoSpaceDN w:val="0"/>
        <w:adjustRightInd w:val="0"/>
        <w:jc w:val="both"/>
      </w:pPr>
    </w:p>
    <w:p w:rsidR="00B46940" w:rsidRDefault="00B46940" w:rsidP="00B46940">
      <w:pPr>
        <w:autoSpaceDE w:val="0"/>
        <w:autoSpaceDN w:val="0"/>
        <w:adjustRightInd w:val="0"/>
        <w:jc w:val="both"/>
        <w:rPr>
          <w:rFonts w:eastAsiaTheme="minorEastAsia"/>
          <w:lang w:eastAsia="zh-CN"/>
        </w:rPr>
      </w:pPr>
      <w:r>
        <w:lastRenderedPageBreak/>
        <w:t xml:space="preserve">A Special Issue of CJAR Symposium </w:t>
      </w:r>
      <w:r w:rsidR="008C2FAA">
        <w:t xml:space="preserve">on “Large Shareholders, Corporate Governance and Accounting” </w:t>
      </w:r>
      <w:r>
        <w:t xml:space="preserve">will </w:t>
      </w:r>
      <w:r>
        <w:rPr>
          <w:rFonts w:eastAsia="SimSun" w:hint="eastAsia"/>
          <w:lang w:eastAsia="zh-CN"/>
        </w:rPr>
        <w:t>take place</w:t>
      </w:r>
      <w:r>
        <w:t xml:space="preserve"> in </w:t>
      </w:r>
      <w:r>
        <w:rPr>
          <w:rFonts w:eastAsia="SimSun"/>
          <w:lang w:eastAsia="zh-CN"/>
        </w:rPr>
        <w:t>Shanghai</w:t>
      </w:r>
      <w:r>
        <w:t xml:space="preserve">, China </w:t>
      </w:r>
      <w:r>
        <w:rPr>
          <w:rFonts w:eastAsia="SimSun"/>
          <w:lang w:eastAsia="zh-CN"/>
        </w:rPr>
        <w:t>o</w:t>
      </w:r>
      <w:r>
        <w:rPr>
          <w:rFonts w:eastAsia="SimSun" w:hint="eastAsia"/>
          <w:lang w:eastAsia="zh-CN"/>
        </w:rPr>
        <w:t>n</w:t>
      </w:r>
      <w:r>
        <w:t xml:space="preserve"> </w:t>
      </w:r>
      <w:r>
        <w:rPr>
          <w:rFonts w:eastAsia="SimSun"/>
          <w:lang w:eastAsia="zh-CN"/>
        </w:rPr>
        <w:t>March 29-30,</w:t>
      </w:r>
      <w:r>
        <w:t xml:space="preserve"> 201</w:t>
      </w:r>
      <w:r>
        <w:rPr>
          <w:rFonts w:eastAsia="SimSun"/>
          <w:lang w:eastAsia="zh-CN"/>
        </w:rPr>
        <w:t>2</w:t>
      </w:r>
      <w:r>
        <w:t>. Co-organized by City University of Hong Kong, Sun Yat-</w:t>
      </w:r>
      <w:r w:rsidR="008C2FAA">
        <w:t>S</w:t>
      </w:r>
      <w:r>
        <w:t>en University</w:t>
      </w:r>
      <w:r w:rsidR="008C2FAA">
        <w:t>,</w:t>
      </w:r>
      <w:r>
        <w:t xml:space="preserve"> and </w:t>
      </w:r>
      <w:r w:rsidR="008C2FAA" w:rsidRPr="00DB0858">
        <w:rPr>
          <w:rFonts w:eastAsia="SimSun"/>
          <w:lang w:eastAsia="zh-CN"/>
        </w:rPr>
        <w:t>China Europe International Business School (CEIBS)</w:t>
      </w:r>
      <w:r>
        <w:t xml:space="preserve">, the </w:t>
      </w:r>
      <w:r>
        <w:rPr>
          <w:rFonts w:eastAsia="SimSun" w:hint="eastAsia"/>
          <w:lang w:eastAsia="zh-CN"/>
        </w:rPr>
        <w:t>S</w:t>
      </w:r>
      <w:r>
        <w:t xml:space="preserve">ymposium </w:t>
      </w:r>
      <w:r w:rsidR="00091629">
        <w:rPr>
          <w:rFonts w:eastAsiaTheme="minorEastAsia" w:hint="eastAsia"/>
          <w:lang w:eastAsia="zh-CN"/>
        </w:rPr>
        <w:t>aims to</w:t>
      </w:r>
      <w:r>
        <w:t xml:space="preserve"> bring </w:t>
      </w:r>
      <w:r w:rsidR="008C2FAA">
        <w:t xml:space="preserve">top researchers from all over the world </w:t>
      </w:r>
      <w:r>
        <w:t xml:space="preserve">together to </w:t>
      </w:r>
      <w:r w:rsidR="008C2FAA">
        <w:t>explore different aspects of large shareholders and their impact on corporate governance and accounting</w:t>
      </w:r>
      <w:r>
        <w:t>.</w:t>
      </w:r>
    </w:p>
    <w:p w:rsidR="00EC29DA" w:rsidRPr="00EC29DA" w:rsidRDefault="00EC29DA" w:rsidP="002A3EFD">
      <w:pPr>
        <w:jc w:val="both"/>
        <w:rPr>
          <w:rFonts w:eastAsiaTheme="minorEastAsia"/>
          <w:lang w:eastAsia="zh-CN"/>
        </w:rPr>
      </w:pPr>
    </w:p>
    <w:sectPr w:rsidR="00EC29DA" w:rsidRPr="00EC29DA" w:rsidSect="00CE72C3">
      <w:footerReference w:type="even" r:id="rId8"/>
      <w:footerReference w:type="default" r:id="rId9"/>
      <w:pgSz w:w="11906" w:h="16838"/>
      <w:pgMar w:top="1440" w:right="1701" w:bottom="1440" w:left="1701"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B75" w:rsidRDefault="00D33B75">
      <w:r>
        <w:separator/>
      </w:r>
    </w:p>
  </w:endnote>
  <w:endnote w:type="continuationSeparator" w:id="0">
    <w:p w:rsidR="00D33B75" w:rsidRDefault="00D33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MingLiU">
    <w:altName w:val="新細明體"/>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5EB" w:rsidRDefault="005E04F1" w:rsidP="00CE72C3">
    <w:pPr>
      <w:pStyle w:val="Footer"/>
      <w:framePr w:wrap="around" w:vAnchor="text" w:hAnchor="margin" w:xAlign="center" w:y="1"/>
      <w:rPr>
        <w:rStyle w:val="PageNumber"/>
      </w:rPr>
    </w:pPr>
    <w:r>
      <w:rPr>
        <w:rStyle w:val="PageNumber"/>
      </w:rPr>
      <w:fldChar w:fldCharType="begin"/>
    </w:r>
    <w:r w:rsidR="002C65EB">
      <w:rPr>
        <w:rStyle w:val="PageNumber"/>
      </w:rPr>
      <w:instrText xml:space="preserve">PAGE  </w:instrText>
    </w:r>
    <w:r>
      <w:rPr>
        <w:rStyle w:val="PageNumber"/>
      </w:rPr>
      <w:fldChar w:fldCharType="end"/>
    </w:r>
  </w:p>
  <w:p w:rsidR="002C65EB" w:rsidRDefault="002C65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5EB" w:rsidRDefault="005E04F1" w:rsidP="00CE72C3">
    <w:pPr>
      <w:pStyle w:val="Footer"/>
      <w:framePr w:wrap="around" w:vAnchor="text" w:hAnchor="margin" w:xAlign="center" w:y="1"/>
      <w:rPr>
        <w:rStyle w:val="PageNumber"/>
      </w:rPr>
    </w:pPr>
    <w:r>
      <w:rPr>
        <w:rStyle w:val="PageNumber"/>
      </w:rPr>
      <w:fldChar w:fldCharType="begin"/>
    </w:r>
    <w:r w:rsidR="002C65EB">
      <w:rPr>
        <w:rStyle w:val="PageNumber"/>
      </w:rPr>
      <w:instrText xml:space="preserve">PAGE  </w:instrText>
    </w:r>
    <w:r>
      <w:rPr>
        <w:rStyle w:val="PageNumber"/>
      </w:rPr>
      <w:fldChar w:fldCharType="separate"/>
    </w:r>
    <w:r w:rsidR="0015620C">
      <w:rPr>
        <w:rStyle w:val="PageNumber"/>
        <w:noProof/>
      </w:rPr>
      <w:t>3</w:t>
    </w:r>
    <w:r>
      <w:rPr>
        <w:rStyle w:val="PageNumber"/>
      </w:rPr>
      <w:fldChar w:fldCharType="end"/>
    </w:r>
  </w:p>
  <w:p w:rsidR="002C65EB" w:rsidRDefault="002C65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B75" w:rsidRDefault="00D33B75">
      <w:r>
        <w:separator/>
      </w:r>
    </w:p>
  </w:footnote>
  <w:footnote w:type="continuationSeparator" w:id="0">
    <w:p w:rsidR="00D33B75" w:rsidRDefault="00D33B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D27E7"/>
    <w:multiLevelType w:val="hybridMultilevel"/>
    <w:tmpl w:val="2A78C956"/>
    <w:lvl w:ilvl="0" w:tplc="95E4C04A">
      <w:start w:val="1"/>
      <w:numFmt w:val="bullet"/>
      <w:lvlText w:val="–"/>
      <w:lvlJc w:val="left"/>
      <w:pPr>
        <w:tabs>
          <w:tab w:val="num" w:pos="720"/>
        </w:tabs>
        <w:ind w:left="720" w:hanging="360"/>
      </w:pPr>
      <w:rPr>
        <w:rFonts w:ascii="PMingLiU" w:hAnsi="PMingLiU" w:hint="default"/>
      </w:rPr>
    </w:lvl>
    <w:lvl w:ilvl="1" w:tplc="52620878">
      <w:start w:val="1"/>
      <w:numFmt w:val="bullet"/>
      <w:lvlText w:val="–"/>
      <w:lvlJc w:val="left"/>
      <w:pPr>
        <w:tabs>
          <w:tab w:val="num" w:pos="1440"/>
        </w:tabs>
        <w:ind w:left="1440" w:hanging="360"/>
      </w:pPr>
      <w:rPr>
        <w:rFonts w:ascii="PMingLiU" w:hAnsi="PMingLiU" w:hint="default"/>
      </w:rPr>
    </w:lvl>
    <w:lvl w:ilvl="2" w:tplc="2AEE3328" w:tentative="1">
      <w:start w:val="1"/>
      <w:numFmt w:val="bullet"/>
      <w:lvlText w:val="–"/>
      <w:lvlJc w:val="left"/>
      <w:pPr>
        <w:tabs>
          <w:tab w:val="num" w:pos="2160"/>
        </w:tabs>
        <w:ind w:left="2160" w:hanging="360"/>
      </w:pPr>
      <w:rPr>
        <w:rFonts w:ascii="PMingLiU" w:hAnsi="PMingLiU" w:hint="default"/>
      </w:rPr>
    </w:lvl>
    <w:lvl w:ilvl="3" w:tplc="0DA24972" w:tentative="1">
      <w:start w:val="1"/>
      <w:numFmt w:val="bullet"/>
      <w:lvlText w:val="–"/>
      <w:lvlJc w:val="left"/>
      <w:pPr>
        <w:tabs>
          <w:tab w:val="num" w:pos="2880"/>
        </w:tabs>
        <w:ind w:left="2880" w:hanging="360"/>
      </w:pPr>
      <w:rPr>
        <w:rFonts w:ascii="PMingLiU" w:hAnsi="PMingLiU" w:hint="default"/>
      </w:rPr>
    </w:lvl>
    <w:lvl w:ilvl="4" w:tplc="309AD45C" w:tentative="1">
      <w:start w:val="1"/>
      <w:numFmt w:val="bullet"/>
      <w:lvlText w:val="–"/>
      <w:lvlJc w:val="left"/>
      <w:pPr>
        <w:tabs>
          <w:tab w:val="num" w:pos="3600"/>
        </w:tabs>
        <w:ind w:left="3600" w:hanging="360"/>
      </w:pPr>
      <w:rPr>
        <w:rFonts w:ascii="PMingLiU" w:hAnsi="PMingLiU" w:hint="default"/>
      </w:rPr>
    </w:lvl>
    <w:lvl w:ilvl="5" w:tplc="46FEFCB2" w:tentative="1">
      <w:start w:val="1"/>
      <w:numFmt w:val="bullet"/>
      <w:lvlText w:val="–"/>
      <w:lvlJc w:val="left"/>
      <w:pPr>
        <w:tabs>
          <w:tab w:val="num" w:pos="4320"/>
        </w:tabs>
        <w:ind w:left="4320" w:hanging="360"/>
      </w:pPr>
      <w:rPr>
        <w:rFonts w:ascii="PMingLiU" w:hAnsi="PMingLiU" w:hint="default"/>
      </w:rPr>
    </w:lvl>
    <w:lvl w:ilvl="6" w:tplc="01B4B448" w:tentative="1">
      <w:start w:val="1"/>
      <w:numFmt w:val="bullet"/>
      <w:lvlText w:val="–"/>
      <w:lvlJc w:val="left"/>
      <w:pPr>
        <w:tabs>
          <w:tab w:val="num" w:pos="5040"/>
        </w:tabs>
        <w:ind w:left="5040" w:hanging="360"/>
      </w:pPr>
      <w:rPr>
        <w:rFonts w:ascii="PMingLiU" w:hAnsi="PMingLiU" w:hint="default"/>
      </w:rPr>
    </w:lvl>
    <w:lvl w:ilvl="7" w:tplc="DCEA787E" w:tentative="1">
      <w:start w:val="1"/>
      <w:numFmt w:val="bullet"/>
      <w:lvlText w:val="–"/>
      <w:lvlJc w:val="left"/>
      <w:pPr>
        <w:tabs>
          <w:tab w:val="num" w:pos="5760"/>
        </w:tabs>
        <w:ind w:left="5760" w:hanging="360"/>
      </w:pPr>
      <w:rPr>
        <w:rFonts w:ascii="PMingLiU" w:hAnsi="PMingLiU" w:hint="default"/>
      </w:rPr>
    </w:lvl>
    <w:lvl w:ilvl="8" w:tplc="F8C2D64A" w:tentative="1">
      <w:start w:val="1"/>
      <w:numFmt w:val="bullet"/>
      <w:lvlText w:val="–"/>
      <w:lvlJc w:val="left"/>
      <w:pPr>
        <w:tabs>
          <w:tab w:val="num" w:pos="6480"/>
        </w:tabs>
        <w:ind w:left="6480" w:hanging="360"/>
      </w:pPr>
      <w:rPr>
        <w:rFonts w:ascii="PMingLiU" w:hAnsi="PMingLiU" w:hint="default"/>
      </w:rPr>
    </w:lvl>
  </w:abstractNum>
  <w:abstractNum w:abstractNumId="1">
    <w:nsid w:val="10E023D3"/>
    <w:multiLevelType w:val="hybridMultilevel"/>
    <w:tmpl w:val="3738E580"/>
    <w:lvl w:ilvl="0" w:tplc="23DC1604">
      <w:start w:val="1"/>
      <w:numFmt w:val="bullet"/>
      <w:lvlText w:val="–"/>
      <w:lvlJc w:val="left"/>
      <w:pPr>
        <w:tabs>
          <w:tab w:val="num" w:pos="720"/>
        </w:tabs>
        <w:ind w:left="720" w:hanging="360"/>
      </w:pPr>
      <w:rPr>
        <w:rFonts w:ascii="PMingLiU" w:hAnsi="PMingLiU" w:hint="default"/>
      </w:rPr>
    </w:lvl>
    <w:lvl w:ilvl="1" w:tplc="1952A39A">
      <w:start w:val="1"/>
      <w:numFmt w:val="bullet"/>
      <w:lvlText w:val="–"/>
      <w:lvlJc w:val="left"/>
      <w:pPr>
        <w:tabs>
          <w:tab w:val="num" w:pos="1440"/>
        </w:tabs>
        <w:ind w:left="1440" w:hanging="360"/>
      </w:pPr>
      <w:rPr>
        <w:rFonts w:ascii="PMingLiU" w:hAnsi="PMingLiU" w:hint="default"/>
      </w:rPr>
    </w:lvl>
    <w:lvl w:ilvl="2" w:tplc="DD6E59D6" w:tentative="1">
      <w:start w:val="1"/>
      <w:numFmt w:val="bullet"/>
      <w:lvlText w:val="–"/>
      <w:lvlJc w:val="left"/>
      <w:pPr>
        <w:tabs>
          <w:tab w:val="num" w:pos="2160"/>
        </w:tabs>
        <w:ind w:left="2160" w:hanging="360"/>
      </w:pPr>
      <w:rPr>
        <w:rFonts w:ascii="PMingLiU" w:hAnsi="PMingLiU" w:hint="default"/>
      </w:rPr>
    </w:lvl>
    <w:lvl w:ilvl="3" w:tplc="E6945DAA" w:tentative="1">
      <w:start w:val="1"/>
      <w:numFmt w:val="bullet"/>
      <w:lvlText w:val="–"/>
      <w:lvlJc w:val="left"/>
      <w:pPr>
        <w:tabs>
          <w:tab w:val="num" w:pos="2880"/>
        </w:tabs>
        <w:ind w:left="2880" w:hanging="360"/>
      </w:pPr>
      <w:rPr>
        <w:rFonts w:ascii="PMingLiU" w:hAnsi="PMingLiU" w:hint="default"/>
      </w:rPr>
    </w:lvl>
    <w:lvl w:ilvl="4" w:tplc="D84A4FB4" w:tentative="1">
      <w:start w:val="1"/>
      <w:numFmt w:val="bullet"/>
      <w:lvlText w:val="–"/>
      <w:lvlJc w:val="left"/>
      <w:pPr>
        <w:tabs>
          <w:tab w:val="num" w:pos="3600"/>
        </w:tabs>
        <w:ind w:left="3600" w:hanging="360"/>
      </w:pPr>
      <w:rPr>
        <w:rFonts w:ascii="PMingLiU" w:hAnsi="PMingLiU" w:hint="default"/>
      </w:rPr>
    </w:lvl>
    <w:lvl w:ilvl="5" w:tplc="2C1A2F4E" w:tentative="1">
      <w:start w:val="1"/>
      <w:numFmt w:val="bullet"/>
      <w:lvlText w:val="–"/>
      <w:lvlJc w:val="left"/>
      <w:pPr>
        <w:tabs>
          <w:tab w:val="num" w:pos="4320"/>
        </w:tabs>
        <w:ind w:left="4320" w:hanging="360"/>
      </w:pPr>
      <w:rPr>
        <w:rFonts w:ascii="PMingLiU" w:hAnsi="PMingLiU" w:hint="default"/>
      </w:rPr>
    </w:lvl>
    <w:lvl w:ilvl="6" w:tplc="33026532" w:tentative="1">
      <w:start w:val="1"/>
      <w:numFmt w:val="bullet"/>
      <w:lvlText w:val="–"/>
      <w:lvlJc w:val="left"/>
      <w:pPr>
        <w:tabs>
          <w:tab w:val="num" w:pos="5040"/>
        </w:tabs>
        <w:ind w:left="5040" w:hanging="360"/>
      </w:pPr>
      <w:rPr>
        <w:rFonts w:ascii="PMingLiU" w:hAnsi="PMingLiU" w:hint="default"/>
      </w:rPr>
    </w:lvl>
    <w:lvl w:ilvl="7" w:tplc="87A2BD9C" w:tentative="1">
      <w:start w:val="1"/>
      <w:numFmt w:val="bullet"/>
      <w:lvlText w:val="–"/>
      <w:lvlJc w:val="left"/>
      <w:pPr>
        <w:tabs>
          <w:tab w:val="num" w:pos="5760"/>
        </w:tabs>
        <w:ind w:left="5760" w:hanging="360"/>
      </w:pPr>
      <w:rPr>
        <w:rFonts w:ascii="PMingLiU" w:hAnsi="PMingLiU" w:hint="default"/>
      </w:rPr>
    </w:lvl>
    <w:lvl w:ilvl="8" w:tplc="9FD8C61A" w:tentative="1">
      <w:start w:val="1"/>
      <w:numFmt w:val="bullet"/>
      <w:lvlText w:val="–"/>
      <w:lvlJc w:val="left"/>
      <w:pPr>
        <w:tabs>
          <w:tab w:val="num" w:pos="6480"/>
        </w:tabs>
        <w:ind w:left="6480" w:hanging="360"/>
      </w:pPr>
      <w:rPr>
        <w:rFonts w:ascii="PMingLiU" w:hAnsi="PMingLiU" w:hint="default"/>
      </w:rPr>
    </w:lvl>
  </w:abstractNum>
  <w:abstractNum w:abstractNumId="2">
    <w:nsid w:val="19340844"/>
    <w:multiLevelType w:val="hybridMultilevel"/>
    <w:tmpl w:val="C302AE44"/>
    <w:lvl w:ilvl="0" w:tplc="0250EED8">
      <w:start w:val="1"/>
      <w:numFmt w:val="bullet"/>
      <w:lvlText w:val=""/>
      <w:lvlJc w:val="left"/>
      <w:pPr>
        <w:tabs>
          <w:tab w:val="num" w:pos="720"/>
        </w:tabs>
        <w:ind w:left="720" w:hanging="360"/>
      </w:pPr>
      <w:rPr>
        <w:rFonts w:ascii="Wingdings" w:hAnsi="Wingdings" w:hint="default"/>
      </w:rPr>
    </w:lvl>
    <w:lvl w:ilvl="1" w:tplc="84C4C4C0" w:tentative="1">
      <w:start w:val="1"/>
      <w:numFmt w:val="bullet"/>
      <w:lvlText w:val=""/>
      <w:lvlJc w:val="left"/>
      <w:pPr>
        <w:tabs>
          <w:tab w:val="num" w:pos="1440"/>
        </w:tabs>
        <w:ind w:left="1440" w:hanging="360"/>
      </w:pPr>
      <w:rPr>
        <w:rFonts w:ascii="Wingdings" w:hAnsi="Wingdings" w:hint="default"/>
      </w:rPr>
    </w:lvl>
    <w:lvl w:ilvl="2" w:tplc="AEA6A58E" w:tentative="1">
      <w:start w:val="1"/>
      <w:numFmt w:val="bullet"/>
      <w:lvlText w:val=""/>
      <w:lvlJc w:val="left"/>
      <w:pPr>
        <w:tabs>
          <w:tab w:val="num" w:pos="2160"/>
        </w:tabs>
        <w:ind w:left="2160" w:hanging="360"/>
      </w:pPr>
      <w:rPr>
        <w:rFonts w:ascii="Wingdings" w:hAnsi="Wingdings" w:hint="default"/>
      </w:rPr>
    </w:lvl>
    <w:lvl w:ilvl="3" w:tplc="AE3CBE56" w:tentative="1">
      <w:start w:val="1"/>
      <w:numFmt w:val="bullet"/>
      <w:lvlText w:val=""/>
      <w:lvlJc w:val="left"/>
      <w:pPr>
        <w:tabs>
          <w:tab w:val="num" w:pos="2880"/>
        </w:tabs>
        <w:ind w:left="2880" w:hanging="360"/>
      </w:pPr>
      <w:rPr>
        <w:rFonts w:ascii="Wingdings" w:hAnsi="Wingdings" w:hint="default"/>
      </w:rPr>
    </w:lvl>
    <w:lvl w:ilvl="4" w:tplc="8654B34A" w:tentative="1">
      <w:start w:val="1"/>
      <w:numFmt w:val="bullet"/>
      <w:lvlText w:val=""/>
      <w:lvlJc w:val="left"/>
      <w:pPr>
        <w:tabs>
          <w:tab w:val="num" w:pos="3600"/>
        </w:tabs>
        <w:ind w:left="3600" w:hanging="360"/>
      </w:pPr>
      <w:rPr>
        <w:rFonts w:ascii="Wingdings" w:hAnsi="Wingdings" w:hint="default"/>
      </w:rPr>
    </w:lvl>
    <w:lvl w:ilvl="5" w:tplc="98768C62" w:tentative="1">
      <w:start w:val="1"/>
      <w:numFmt w:val="bullet"/>
      <w:lvlText w:val=""/>
      <w:lvlJc w:val="left"/>
      <w:pPr>
        <w:tabs>
          <w:tab w:val="num" w:pos="4320"/>
        </w:tabs>
        <w:ind w:left="4320" w:hanging="360"/>
      </w:pPr>
      <w:rPr>
        <w:rFonts w:ascii="Wingdings" w:hAnsi="Wingdings" w:hint="default"/>
      </w:rPr>
    </w:lvl>
    <w:lvl w:ilvl="6" w:tplc="1896A14C" w:tentative="1">
      <w:start w:val="1"/>
      <w:numFmt w:val="bullet"/>
      <w:lvlText w:val=""/>
      <w:lvlJc w:val="left"/>
      <w:pPr>
        <w:tabs>
          <w:tab w:val="num" w:pos="5040"/>
        </w:tabs>
        <w:ind w:left="5040" w:hanging="360"/>
      </w:pPr>
      <w:rPr>
        <w:rFonts w:ascii="Wingdings" w:hAnsi="Wingdings" w:hint="default"/>
      </w:rPr>
    </w:lvl>
    <w:lvl w:ilvl="7" w:tplc="49FCA00C" w:tentative="1">
      <w:start w:val="1"/>
      <w:numFmt w:val="bullet"/>
      <w:lvlText w:val=""/>
      <w:lvlJc w:val="left"/>
      <w:pPr>
        <w:tabs>
          <w:tab w:val="num" w:pos="5760"/>
        </w:tabs>
        <w:ind w:left="5760" w:hanging="360"/>
      </w:pPr>
      <w:rPr>
        <w:rFonts w:ascii="Wingdings" w:hAnsi="Wingdings" w:hint="default"/>
      </w:rPr>
    </w:lvl>
    <w:lvl w:ilvl="8" w:tplc="716A822E" w:tentative="1">
      <w:start w:val="1"/>
      <w:numFmt w:val="bullet"/>
      <w:lvlText w:val=""/>
      <w:lvlJc w:val="left"/>
      <w:pPr>
        <w:tabs>
          <w:tab w:val="num" w:pos="6480"/>
        </w:tabs>
        <w:ind w:left="6480" w:hanging="360"/>
      </w:pPr>
      <w:rPr>
        <w:rFonts w:ascii="Wingdings" w:hAnsi="Wingdings" w:hint="default"/>
      </w:rPr>
    </w:lvl>
  </w:abstractNum>
  <w:abstractNum w:abstractNumId="3">
    <w:nsid w:val="1CB57F73"/>
    <w:multiLevelType w:val="hybridMultilevel"/>
    <w:tmpl w:val="7E46E800"/>
    <w:lvl w:ilvl="0" w:tplc="FE0CA182">
      <w:start w:val="1"/>
      <w:numFmt w:val="bullet"/>
      <w:lvlText w:val=""/>
      <w:lvlJc w:val="left"/>
      <w:pPr>
        <w:tabs>
          <w:tab w:val="num" w:pos="720"/>
        </w:tabs>
        <w:ind w:left="720" w:hanging="360"/>
      </w:pPr>
      <w:rPr>
        <w:rFonts w:ascii="Wingdings" w:hAnsi="Wingdings" w:hint="default"/>
      </w:rPr>
    </w:lvl>
    <w:lvl w:ilvl="1" w:tplc="A9D4CE9A" w:tentative="1">
      <w:start w:val="1"/>
      <w:numFmt w:val="bullet"/>
      <w:lvlText w:val=""/>
      <w:lvlJc w:val="left"/>
      <w:pPr>
        <w:tabs>
          <w:tab w:val="num" w:pos="1440"/>
        </w:tabs>
        <w:ind w:left="1440" w:hanging="360"/>
      </w:pPr>
      <w:rPr>
        <w:rFonts w:ascii="Wingdings" w:hAnsi="Wingdings" w:hint="default"/>
      </w:rPr>
    </w:lvl>
    <w:lvl w:ilvl="2" w:tplc="9A486270" w:tentative="1">
      <w:start w:val="1"/>
      <w:numFmt w:val="bullet"/>
      <w:lvlText w:val=""/>
      <w:lvlJc w:val="left"/>
      <w:pPr>
        <w:tabs>
          <w:tab w:val="num" w:pos="2160"/>
        </w:tabs>
        <w:ind w:left="2160" w:hanging="360"/>
      </w:pPr>
      <w:rPr>
        <w:rFonts w:ascii="Wingdings" w:hAnsi="Wingdings" w:hint="default"/>
      </w:rPr>
    </w:lvl>
    <w:lvl w:ilvl="3" w:tplc="DF185EF0" w:tentative="1">
      <w:start w:val="1"/>
      <w:numFmt w:val="bullet"/>
      <w:lvlText w:val=""/>
      <w:lvlJc w:val="left"/>
      <w:pPr>
        <w:tabs>
          <w:tab w:val="num" w:pos="2880"/>
        </w:tabs>
        <w:ind w:left="2880" w:hanging="360"/>
      </w:pPr>
      <w:rPr>
        <w:rFonts w:ascii="Wingdings" w:hAnsi="Wingdings" w:hint="default"/>
      </w:rPr>
    </w:lvl>
    <w:lvl w:ilvl="4" w:tplc="897CD292" w:tentative="1">
      <w:start w:val="1"/>
      <w:numFmt w:val="bullet"/>
      <w:lvlText w:val=""/>
      <w:lvlJc w:val="left"/>
      <w:pPr>
        <w:tabs>
          <w:tab w:val="num" w:pos="3600"/>
        </w:tabs>
        <w:ind w:left="3600" w:hanging="360"/>
      </w:pPr>
      <w:rPr>
        <w:rFonts w:ascii="Wingdings" w:hAnsi="Wingdings" w:hint="default"/>
      </w:rPr>
    </w:lvl>
    <w:lvl w:ilvl="5" w:tplc="A558BA22" w:tentative="1">
      <w:start w:val="1"/>
      <w:numFmt w:val="bullet"/>
      <w:lvlText w:val=""/>
      <w:lvlJc w:val="left"/>
      <w:pPr>
        <w:tabs>
          <w:tab w:val="num" w:pos="4320"/>
        </w:tabs>
        <w:ind w:left="4320" w:hanging="360"/>
      </w:pPr>
      <w:rPr>
        <w:rFonts w:ascii="Wingdings" w:hAnsi="Wingdings" w:hint="default"/>
      </w:rPr>
    </w:lvl>
    <w:lvl w:ilvl="6" w:tplc="3C26CB42" w:tentative="1">
      <w:start w:val="1"/>
      <w:numFmt w:val="bullet"/>
      <w:lvlText w:val=""/>
      <w:lvlJc w:val="left"/>
      <w:pPr>
        <w:tabs>
          <w:tab w:val="num" w:pos="5040"/>
        </w:tabs>
        <w:ind w:left="5040" w:hanging="360"/>
      </w:pPr>
      <w:rPr>
        <w:rFonts w:ascii="Wingdings" w:hAnsi="Wingdings" w:hint="default"/>
      </w:rPr>
    </w:lvl>
    <w:lvl w:ilvl="7" w:tplc="52529766" w:tentative="1">
      <w:start w:val="1"/>
      <w:numFmt w:val="bullet"/>
      <w:lvlText w:val=""/>
      <w:lvlJc w:val="left"/>
      <w:pPr>
        <w:tabs>
          <w:tab w:val="num" w:pos="5760"/>
        </w:tabs>
        <w:ind w:left="5760" w:hanging="360"/>
      </w:pPr>
      <w:rPr>
        <w:rFonts w:ascii="Wingdings" w:hAnsi="Wingdings" w:hint="default"/>
      </w:rPr>
    </w:lvl>
    <w:lvl w:ilvl="8" w:tplc="C56434A8" w:tentative="1">
      <w:start w:val="1"/>
      <w:numFmt w:val="bullet"/>
      <w:lvlText w:val=""/>
      <w:lvlJc w:val="left"/>
      <w:pPr>
        <w:tabs>
          <w:tab w:val="num" w:pos="6480"/>
        </w:tabs>
        <w:ind w:left="6480" w:hanging="360"/>
      </w:pPr>
      <w:rPr>
        <w:rFonts w:ascii="Wingdings" w:hAnsi="Wingdings" w:hint="default"/>
      </w:rPr>
    </w:lvl>
  </w:abstractNum>
  <w:abstractNum w:abstractNumId="4">
    <w:nsid w:val="2866119A"/>
    <w:multiLevelType w:val="hybridMultilevel"/>
    <w:tmpl w:val="D6F2BB62"/>
    <w:lvl w:ilvl="0" w:tplc="22823B60">
      <w:start w:val="1"/>
      <w:numFmt w:val="bullet"/>
      <w:lvlText w:val="•"/>
      <w:lvlJc w:val="left"/>
      <w:pPr>
        <w:tabs>
          <w:tab w:val="num" w:pos="720"/>
        </w:tabs>
        <w:ind w:left="720" w:hanging="360"/>
      </w:pPr>
      <w:rPr>
        <w:rFonts w:ascii="PMingLiU" w:hAnsi="PMingLiU" w:hint="default"/>
      </w:rPr>
    </w:lvl>
    <w:lvl w:ilvl="1" w:tplc="48C62968" w:tentative="1">
      <w:start w:val="1"/>
      <w:numFmt w:val="bullet"/>
      <w:lvlText w:val="•"/>
      <w:lvlJc w:val="left"/>
      <w:pPr>
        <w:tabs>
          <w:tab w:val="num" w:pos="1440"/>
        </w:tabs>
        <w:ind w:left="1440" w:hanging="360"/>
      </w:pPr>
      <w:rPr>
        <w:rFonts w:ascii="PMingLiU" w:hAnsi="PMingLiU" w:hint="default"/>
      </w:rPr>
    </w:lvl>
    <w:lvl w:ilvl="2" w:tplc="EA8EF9E8" w:tentative="1">
      <w:start w:val="1"/>
      <w:numFmt w:val="bullet"/>
      <w:lvlText w:val="•"/>
      <w:lvlJc w:val="left"/>
      <w:pPr>
        <w:tabs>
          <w:tab w:val="num" w:pos="2160"/>
        </w:tabs>
        <w:ind w:left="2160" w:hanging="360"/>
      </w:pPr>
      <w:rPr>
        <w:rFonts w:ascii="PMingLiU" w:hAnsi="PMingLiU" w:hint="default"/>
      </w:rPr>
    </w:lvl>
    <w:lvl w:ilvl="3" w:tplc="E7843AC6" w:tentative="1">
      <w:start w:val="1"/>
      <w:numFmt w:val="bullet"/>
      <w:lvlText w:val="•"/>
      <w:lvlJc w:val="left"/>
      <w:pPr>
        <w:tabs>
          <w:tab w:val="num" w:pos="2880"/>
        </w:tabs>
        <w:ind w:left="2880" w:hanging="360"/>
      </w:pPr>
      <w:rPr>
        <w:rFonts w:ascii="PMingLiU" w:hAnsi="PMingLiU" w:hint="default"/>
      </w:rPr>
    </w:lvl>
    <w:lvl w:ilvl="4" w:tplc="258002D0" w:tentative="1">
      <w:start w:val="1"/>
      <w:numFmt w:val="bullet"/>
      <w:lvlText w:val="•"/>
      <w:lvlJc w:val="left"/>
      <w:pPr>
        <w:tabs>
          <w:tab w:val="num" w:pos="3600"/>
        </w:tabs>
        <w:ind w:left="3600" w:hanging="360"/>
      </w:pPr>
      <w:rPr>
        <w:rFonts w:ascii="PMingLiU" w:hAnsi="PMingLiU" w:hint="default"/>
      </w:rPr>
    </w:lvl>
    <w:lvl w:ilvl="5" w:tplc="22D6B460" w:tentative="1">
      <w:start w:val="1"/>
      <w:numFmt w:val="bullet"/>
      <w:lvlText w:val="•"/>
      <w:lvlJc w:val="left"/>
      <w:pPr>
        <w:tabs>
          <w:tab w:val="num" w:pos="4320"/>
        </w:tabs>
        <w:ind w:left="4320" w:hanging="360"/>
      </w:pPr>
      <w:rPr>
        <w:rFonts w:ascii="PMingLiU" w:hAnsi="PMingLiU" w:hint="default"/>
      </w:rPr>
    </w:lvl>
    <w:lvl w:ilvl="6" w:tplc="48543036" w:tentative="1">
      <w:start w:val="1"/>
      <w:numFmt w:val="bullet"/>
      <w:lvlText w:val="•"/>
      <w:lvlJc w:val="left"/>
      <w:pPr>
        <w:tabs>
          <w:tab w:val="num" w:pos="5040"/>
        </w:tabs>
        <w:ind w:left="5040" w:hanging="360"/>
      </w:pPr>
      <w:rPr>
        <w:rFonts w:ascii="PMingLiU" w:hAnsi="PMingLiU" w:hint="default"/>
      </w:rPr>
    </w:lvl>
    <w:lvl w:ilvl="7" w:tplc="D9564C44" w:tentative="1">
      <w:start w:val="1"/>
      <w:numFmt w:val="bullet"/>
      <w:lvlText w:val="•"/>
      <w:lvlJc w:val="left"/>
      <w:pPr>
        <w:tabs>
          <w:tab w:val="num" w:pos="5760"/>
        </w:tabs>
        <w:ind w:left="5760" w:hanging="360"/>
      </w:pPr>
      <w:rPr>
        <w:rFonts w:ascii="PMingLiU" w:hAnsi="PMingLiU" w:hint="default"/>
      </w:rPr>
    </w:lvl>
    <w:lvl w:ilvl="8" w:tplc="1E286408" w:tentative="1">
      <w:start w:val="1"/>
      <w:numFmt w:val="bullet"/>
      <w:lvlText w:val="•"/>
      <w:lvlJc w:val="left"/>
      <w:pPr>
        <w:tabs>
          <w:tab w:val="num" w:pos="6480"/>
        </w:tabs>
        <w:ind w:left="6480" w:hanging="360"/>
      </w:pPr>
      <w:rPr>
        <w:rFonts w:ascii="PMingLiU" w:hAnsi="PMingLiU" w:hint="default"/>
      </w:rPr>
    </w:lvl>
  </w:abstractNum>
  <w:abstractNum w:abstractNumId="5">
    <w:nsid w:val="3F8C1087"/>
    <w:multiLevelType w:val="hybridMultilevel"/>
    <w:tmpl w:val="B96028CA"/>
    <w:lvl w:ilvl="0" w:tplc="3C9211DE">
      <w:start w:val="1"/>
      <w:numFmt w:val="bullet"/>
      <w:lvlText w:val=""/>
      <w:lvlJc w:val="left"/>
      <w:pPr>
        <w:tabs>
          <w:tab w:val="num" w:pos="720"/>
        </w:tabs>
        <w:ind w:left="720" w:hanging="360"/>
      </w:pPr>
      <w:rPr>
        <w:rFonts w:ascii="Wingdings" w:hAnsi="Wingdings" w:hint="default"/>
      </w:rPr>
    </w:lvl>
    <w:lvl w:ilvl="1" w:tplc="D4EC04AC" w:tentative="1">
      <w:start w:val="1"/>
      <w:numFmt w:val="bullet"/>
      <w:lvlText w:val=""/>
      <w:lvlJc w:val="left"/>
      <w:pPr>
        <w:tabs>
          <w:tab w:val="num" w:pos="1440"/>
        </w:tabs>
        <w:ind w:left="1440" w:hanging="360"/>
      </w:pPr>
      <w:rPr>
        <w:rFonts w:ascii="Wingdings" w:hAnsi="Wingdings" w:hint="default"/>
      </w:rPr>
    </w:lvl>
    <w:lvl w:ilvl="2" w:tplc="77128D36" w:tentative="1">
      <w:start w:val="1"/>
      <w:numFmt w:val="bullet"/>
      <w:lvlText w:val=""/>
      <w:lvlJc w:val="left"/>
      <w:pPr>
        <w:tabs>
          <w:tab w:val="num" w:pos="2160"/>
        </w:tabs>
        <w:ind w:left="2160" w:hanging="360"/>
      </w:pPr>
      <w:rPr>
        <w:rFonts w:ascii="Wingdings" w:hAnsi="Wingdings" w:hint="default"/>
      </w:rPr>
    </w:lvl>
    <w:lvl w:ilvl="3" w:tplc="D64227C4" w:tentative="1">
      <w:start w:val="1"/>
      <w:numFmt w:val="bullet"/>
      <w:lvlText w:val=""/>
      <w:lvlJc w:val="left"/>
      <w:pPr>
        <w:tabs>
          <w:tab w:val="num" w:pos="2880"/>
        </w:tabs>
        <w:ind w:left="2880" w:hanging="360"/>
      </w:pPr>
      <w:rPr>
        <w:rFonts w:ascii="Wingdings" w:hAnsi="Wingdings" w:hint="default"/>
      </w:rPr>
    </w:lvl>
    <w:lvl w:ilvl="4" w:tplc="D08E7E76" w:tentative="1">
      <w:start w:val="1"/>
      <w:numFmt w:val="bullet"/>
      <w:lvlText w:val=""/>
      <w:lvlJc w:val="left"/>
      <w:pPr>
        <w:tabs>
          <w:tab w:val="num" w:pos="3600"/>
        </w:tabs>
        <w:ind w:left="3600" w:hanging="360"/>
      </w:pPr>
      <w:rPr>
        <w:rFonts w:ascii="Wingdings" w:hAnsi="Wingdings" w:hint="default"/>
      </w:rPr>
    </w:lvl>
    <w:lvl w:ilvl="5" w:tplc="D1C28BB6" w:tentative="1">
      <w:start w:val="1"/>
      <w:numFmt w:val="bullet"/>
      <w:lvlText w:val=""/>
      <w:lvlJc w:val="left"/>
      <w:pPr>
        <w:tabs>
          <w:tab w:val="num" w:pos="4320"/>
        </w:tabs>
        <w:ind w:left="4320" w:hanging="360"/>
      </w:pPr>
      <w:rPr>
        <w:rFonts w:ascii="Wingdings" w:hAnsi="Wingdings" w:hint="default"/>
      </w:rPr>
    </w:lvl>
    <w:lvl w:ilvl="6" w:tplc="636EF93C" w:tentative="1">
      <w:start w:val="1"/>
      <w:numFmt w:val="bullet"/>
      <w:lvlText w:val=""/>
      <w:lvlJc w:val="left"/>
      <w:pPr>
        <w:tabs>
          <w:tab w:val="num" w:pos="5040"/>
        </w:tabs>
        <w:ind w:left="5040" w:hanging="360"/>
      </w:pPr>
      <w:rPr>
        <w:rFonts w:ascii="Wingdings" w:hAnsi="Wingdings" w:hint="default"/>
      </w:rPr>
    </w:lvl>
    <w:lvl w:ilvl="7" w:tplc="2FBE11F2" w:tentative="1">
      <w:start w:val="1"/>
      <w:numFmt w:val="bullet"/>
      <w:lvlText w:val=""/>
      <w:lvlJc w:val="left"/>
      <w:pPr>
        <w:tabs>
          <w:tab w:val="num" w:pos="5760"/>
        </w:tabs>
        <w:ind w:left="5760" w:hanging="360"/>
      </w:pPr>
      <w:rPr>
        <w:rFonts w:ascii="Wingdings" w:hAnsi="Wingdings" w:hint="default"/>
      </w:rPr>
    </w:lvl>
    <w:lvl w:ilvl="8" w:tplc="EB282078" w:tentative="1">
      <w:start w:val="1"/>
      <w:numFmt w:val="bullet"/>
      <w:lvlText w:val=""/>
      <w:lvlJc w:val="left"/>
      <w:pPr>
        <w:tabs>
          <w:tab w:val="num" w:pos="6480"/>
        </w:tabs>
        <w:ind w:left="6480" w:hanging="360"/>
      </w:pPr>
      <w:rPr>
        <w:rFonts w:ascii="Wingdings" w:hAnsi="Wingdings" w:hint="default"/>
      </w:rPr>
    </w:lvl>
  </w:abstractNum>
  <w:abstractNum w:abstractNumId="6">
    <w:nsid w:val="60475E11"/>
    <w:multiLevelType w:val="hybridMultilevel"/>
    <w:tmpl w:val="FC5AD292"/>
    <w:lvl w:ilvl="0" w:tplc="BE728FDE">
      <w:start w:val="1"/>
      <w:numFmt w:val="bullet"/>
      <w:lvlText w:val="-"/>
      <w:lvlJc w:val="left"/>
      <w:pPr>
        <w:tabs>
          <w:tab w:val="num" w:pos="720"/>
        </w:tabs>
        <w:ind w:left="720" w:hanging="360"/>
      </w:pPr>
      <w:rPr>
        <w:rFonts w:ascii="PMingLiU" w:hAnsi="PMingLiU" w:hint="default"/>
      </w:rPr>
    </w:lvl>
    <w:lvl w:ilvl="1" w:tplc="9F783DA2" w:tentative="1">
      <w:start w:val="1"/>
      <w:numFmt w:val="bullet"/>
      <w:lvlText w:val="-"/>
      <w:lvlJc w:val="left"/>
      <w:pPr>
        <w:tabs>
          <w:tab w:val="num" w:pos="1440"/>
        </w:tabs>
        <w:ind w:left="1440" w:hanging="360"/>
      </w:pPr>
      <w:rPr>
        <w:rFonts w:ascii="PMingLiU" w:hAnsi="PMingLiU" w:hint="default"/>
      </w:rPr>
    </w:lvl>
    <w:lvl w:ilvl="2" w:tplc="CB60B826" w:tentative="1">
      <w:start w:val="1"/>
      <w:numFmt w:val="bullet"/>
      <w:lvlText w:val="-"/>
      <w:lvlJc w:val="left"/>
      <w:pPr>
        <w:tabs>
          <w:tab w:val="num" w:pos="2160"/>
        </w:tabs>
        <w:ind w:left="2160" w:hanging="360"/>
      </w:pPr>
      <w:rPr>
        <w:rFonts w:ascii="PMingLiU" w:hAnsi="PMingLiU" w:hint="default"/>
      </w:rPr>
    </w:lvl>
    <w:lvl w:ilvl="3" w:tplc="2DC06924" w:tentative="1">
      <w:start w:val="1"/>
      <w:numFmt w:val="bullet"/>
      <w:lvlText w:val="-"/>
      <w:lvlJc w:val="left"/>
      <w:pPr>
        <w:tabs>
          <w:tab w:val="num" w:pos="2880"/>
        </w:tabs>
        <w:ind w:left="2880" w:hanging="360"/>
      </w:pPr>
      <w:rPr>
        <w:rFonts w:ascii="PMingLiU" w:hAnsi="PMingLiU" w:hint="default"/>
      </w:rPr>
    </w:lvl>
    <w:lvl w:ilvl="4" w:tplc="062AD5FE" w:tentative="1">
      <w:start w:val="1"/>
      <w:numFmt w:val="bullet"/>
      <w:lvlText w:val="-"/>
      <w:lvlJc w:val="left"/>
      <w:pPr>
        <w:tabs>
          <w:tab w:val="num" w:pos="3600"/>
        </w:tabs>
        <w:ind w:left="3600" w:hanging="360"/>
      </w:pPr>
      <w:rPr>
        <w:rFonts w:ascii="PMingLiU" w:hAnsi="PMingLiU" w:hint="default"/>
      </w:rPr>
    </w:lvl>
    <w:lvl w:ilvl="5" w:tplc="0964C312" w:tentative="1">
      <w:start w:val="1"/>
      <w:numFmt w:val="bullet"/>
      <w:lvlText w:val="-"/>
      <w:lvlJc w:val="left"/>
      <w:pPr>
        <w:tabs>
          <w:tab w:val="num" w:pos="4320"/>
        </w:tabs>
        <w:ind w:left="4320" w:hanging="360"/>
      </w:pPr>
      <w:rPr>
        <w:rFonts w:ascii="PMingLiU" w:hAnsi="PMingLiU" w:hint="default"/>
      </w:rPr>
    </w:lvl>
    <w:lvl w:ilvl="6" w:tplc="2C1A6AE0" w:tentative="1">
      <w:start w:val="1"/>
      <w:numFmt w:val="bullet"/>
      <w:lvlText w:val="-"/>
      <w:lvlJc w:val="left"/>
      <w:pPr>
        <w:tabs>
          <w:tab w:val="num" w:pos="5040"/>
        </w:tabs>
        <w:ind w:left="5040" w:hanging="360"/>
      </w:pPr>
      <w:rPr>
        <w:rFonts w:ascii="PMingLiU" w:hAnsi="PMingLiU" w:hint="default"/>
      </w:rPr>
    </w:lvl>
    <w:lvl w:ilvl="7" w:tplc="B2981CDA" w:tentative="1">
      <w:start w:val="1"/>
      <w:numFmt w:val="bullet"/>
      <w:lvlText w:val="-"/>
      <w:lvlJc w:val="left"/>
      <w:pPr>
        <w:tabs>
          <w:tab w:val="num" w:pos="5760"/>
        </w:tabs>
        <w:ind w:left="5760" w:hanging="360"/>
      </w:pPr>
      <w:rPr>
        <w:rFonts w:ascii="PMingLiU" w:hAnsi="PMingLiU" w:hint="default"/>
      </w:rPr>
    </w:lvl>
    <w:lvl w:ilvl="8" w:tplc="5FEAE750" w:tentative="1">
      <w:start w:val="1"/>
      <w:numFmt w:val="bullet"/>
      <w:lvlText w:val="-"/>
      <w:lvlJc w:val="left"/>
      <w:pPr>
        <w:tabs>
          <w:tab w:val="num" w:pos="6480"/>
        </w:tabs>
        <w:ind w:left="6480" w:hanging="360"/>
      </w:pPr>
      <w:rPr>
        <w:rFonts w:ascii="PMingLiU" w:hAnsi="PMingLiU" w:hint="default"/>
      </w:rPr>
    </w:lvl>
  </w:abstractNum>
  <w:abstractNum w:abstractNumId="7">
    <w:nsid w:val="713B3083"/>
    <w:multiLevelType w:val="hybridMultilevel"/>
    <w:tmpl w:val="A5540EF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78AC29D9"/>
    <w:multiLevelType w:val="hybridMultilevel"/>
    <w:tmpl w:val="552E566E"/>
    <w:lvl w:ilvl="0" w:tplc="3FF64C72">
      <w:start w:val="1"/>
      <w:numFmt w:val="bullet"/>
      <w:lvlText w:val=""/>
      <w:lvlJc w:val="left"/>
      <w:pPr>
        <w:tabs>
          <w:tab w:val="num" w:pos="720"/>
        </w:tabs>
        <w:ind w:left="720" w:hanging="360"/>
      </w:pPr>
      <w:rPr>
        <w:rFonts w:ascii="Wingdings" w:hAnsi="Wingdings" w:hint="default"/>
      </w:rPr>
    </w:lvl>
    <w:lvl w:ilvl="1" w:tplc="41A010EA" w:tentative="1">
      <w:start w:val="1"/>
      <w:numFmt w:val="bullet"/>
      <w:lvlText w:val=""/>
      <w:lvlJc w:val="left"/>
      <w:pPr>
        <w:tabs>
          <w:tab w:val="num" w:pos="1440"/>
        </w:tabs>
        <w:ind w:left="1440" w:hanging="360"/>
      </w:pPr>
      <w:rPr>
        <w:rFonts w:ascii="Wingdings" w:hAnsi="Wingdings" w:hint="default"/>
      </w:rPr>
    </w:lvl>
    <w:lvl w:ilvl="2" w:tplc="3A6A4AD8" w:tentative="1">
      <w:start w:val="1"/>
      <w:numFmt w:val="bullet"/>
      <w:lvlText w:val=""/>
      <w:lvlJc w:val="left"/>
      <w:pPr>
        <w:tabs>
          <w:tab w:val="num" w:pos="2160"/>
        </w:tabs>
        <w:ind w:left="2160" w:hanging="360"/>
      </w:pPr>
      <w:rPr>
        <w:rFonts w:ascii="Wingdings" w:hAnsi="Wingdings" w:hint="default"/>
      </w:rPr>
    </w:lvl>
    <w:lvl w:ilvl="3" w:tplc="B8EA6ECA" w:tentative="1">
      <w:start w:val="1"/>
      <w:numFmt w:val="bullet"/>
      <w:lvlText w:val=""/>
      <w:lvlJc w:val="left"/>
      <w:pPr>
        <w:tabs>
          <w:tab w:val="num" w:pos="2880"/>
        </w:tabs>
        <w:ind w:left="2880" w:hanging="360"/>
      </w:pPr>
      <w:rPr>
        <w:rFonts w:ascii="Wingdings" w:hAnsi="Wingdings" w:hint="default"/>
      </w:rPr>
    </w:lvl>
    <w:lvl w:ilvl="4" w:tplc="CB18F138" w:tentative="1">
      <w:start w:val="1"/>
      <w:numFmt w:val="bullet"/>
      <w:lvlText w:val=""/>
      <w:lvlJc w:val="left"/>
      <w:pPr>
        <w:tabs>
          <w:tab w:val="num" w:pos="3600"/>
        </w:tabs>
        <w:ind w:left="3600" w:hanging="360"/>
      </w:pPr>
      <w:rPr>
        <w:rFonts w:ascii="Wingdings" w:hAnsi="Wingdings" w:hint="default"/>
      </w:rPr>
    </w:lvl>
    <w:lvl w:ilvl="5" w:tplc="977CFCC2" w:tentative="1">
      <w:start w:val="1"/>
      <w:numFmt w:val="bullet"/>
      <w:lvlText w:val=""/>
      <w:lvlJc w:val="left"/>
      <w:pPr>
        <w:tabs>
          <w:tab w:val="num" w:pos="4320"/>
        </w:tabs>
        <w:ind w:left="4320" w:hanging="360"/>
      </w:pPr>
      <w:rPr>
        <w:rFonts w:ascii="Wingdings" w:hAnsi="Wingdings" w:hint="default"/>
      </w:rPr>
    </w:lvl>
    <w:lvl w:ilvl="6" w:tplc="2E060942" w:tentative="1">
      <w:start w:val="1"/>
      <w:numFmt w:val="bullet"/>
      <w:lvlText w:val=""/>
      <w:lvlJc w:val="left"/>
      <w:pPr>
        <w:tabs>
          <w:tab w:val="num" w:pos="5040"/>
        </w:tabs>
        <w:ind w:left="5040" w:hanging="360"/>
      </w:pPr>
      <w:rPr>
        <w:rFonts w:ascii="Wingdings" w:hAnsi="Wingdings" w:hint="default"/>
      </w:rPr>
    </w:lvl>
    <w:lvl w:ilvl="7" w:tplc="8BACB778" w:tentative="1">
      <w:start w:val="1"/>
      <w:numFmt w:val="bullet"/>
      <w:lvlText w:val=""/>
      <w:lvlJc w:val="left"/>
      <w:pPr>
        <w:tabs>
          <w:tab w:val="num" w:pos="5760"/>
        </w:tabs>
        <w:ind w:left="5760" w:hanging="360"/>
      </w:pPr>
      <w:rPr>
        <w:rFonts w:ascii="Wingdings" w:hAnsi="Wingdings" w:hint="default"/>
      </w:rPr>
    </w:lvl>
    <w:lvl w:ilvl="8" w:tplc="F2761EB2" w:tentative="1">
      <w:start w:val="1"/>
      <w:numFmt w:val="bullet"/>
      <w:lvlText w:val=""/>
      <w:lvlJc w:val="left"/>
      <w:pPr>
        <w:tabs>
          <w:tab w:val="num" w:pos="6480"/>
        </w:tabs>
        <w:ind w:left="6480" w:hanging="360"/>
      </w:pPr>
      <w:rPr>
        <w:rFonts w:ascii="Wingdings" w:hAnsi="Wingdings" w:hint="default"/>
      </w:rPr>
    </w:lvl>
  </w:abstractNum>
  <w:abstractNum w:abstractNumId="9">
    <w:nsid w:val="7EEF7069"/>
    <w:multiLevelType w:val="hybridMultilevel"/>
    <w:tmpl w:val="9678DD2E"/>
    <w:lvl w:ilvl="0" w:tplc="C0227182">
      <w:start w:val="1"/>
      <w:numFmt w:val="bullet"/>
      <w:lvlText w:val="-"/>
      <w:lvlJc w:val="left"/>
      <w:pPr>
        <w:tabs>
          <w:tab w:val="num" w:pos="720"/>
        </w:tabs>
        <w:ind w:left="720" w:hanging="360"/>
      </w:pPr>
      <w:rPr>
        <w:rFonts w:ascii="PMingLiU" w:hAnsi="PMingLiU" w:hint="default"/>
      </w:rPr>
    </w:lvl>
    <w:lvl w:ilvl="1" w:tplc="2B884A94" w:tentative="1">
      <w:start w:val="1"/>
      <w:numFmt w:val="bullet"/>
      <w:lvlText w:val="-"/>
      <w:lvlJc w:val="left"/>
      <w:pPr>
        <w:tabs>
          <w:tab w:val="num" w:pos="1440"/>
        </w:tabs>
        <w:ind w:left="1440" w:hanging="360"/>
      </w:pPr>
      <w:rPr>
        <w:rFonts w:ascii="PMingLiU" w:hAnsi="PMingLiU" w:hint="default"/>
      </w:rPr>
    </w:lvl>
    <w:lvl w:ilvl="2" w:tplc="85102ED4" w:tentative="1">
      <w:start w:val="1"/>
      <w:numFmt w:val="bullet"/>
      <w:lvlText w:val="-"/>
      <w:lvlJc w:val="left"/>
      <w:pPr>
        <w:tabs>
          <w:tab w:val="num" w:pos="2160"/>
        </w:tabs>
        <w:ind w:left="2160" w:hanging="360"/>
      </w:pPr>
      <w:rPr>
        <w:rFonts w:ascii="PMingLiU" w:hAnsi="PMingLiU" w:hint="default"/>
      </w:rPr>
    </w:lvl>
    <w:lvl w:ilvl="3" w:tplc="F86013BC" w:tentative="1">
      <w:start w:val="1"/>
      <w:numFmt w:val="bullet"/>
      <w:lvlText w:val="-"/>
      <w:lvlJc w:val="left"/>
      <w:pPr>
        <w:tabs>
          <w:tab w:val="num" w:pos="2880"/>
        </w:tabs>
        <w:ind w:left="2880" w:hanging="360"/>
      </w:pPr>
      <w:rPr>
        <w:rFonts w:ascii="PMingLiU" w:hAnsi="PMingLiU" w:hint="default"/>
      </w:rPr>
    </w:lvl>
    <w:lvl w:ilvl="4" w:tplc="801667D2" w:tentative="1">
      <w:start w:val="1"/>
      <w:numFmt w:val="bullet"/>
      <w:lvlText w:val="-"/>
      <w:lvlJc w:val="left"/>
      <w:pPr>
        <w:tabs>
          <w:tab w:val="num" w:pos="3600"/>
        </w:tabs>
        <w:ind w:left="3600" w:hanging="360"/>
      </w:pPr>
      <w:rPr>
        <w:rFonts w:ascii="PMingLiU" w:hAnsi="PMingLiU" w:hint="default"/>
      </w:rPr>
    </w:lvl>
    <w:lvl w:ilvl="5" w:tplc="6E54070E" w:tentative="1">
      <w:start w:val="1"/>
      <w:numFmt w:val="bullet"/>
      <w:lvlText w:val="-"/>
      <w:lvlJc w:val="left"/>
      <w:pPr>
        <w:tabs>
          <w:tab w:val="num" w:pos="4320"/>
        </w:tabs>
        <w:ind w:left="4320" w:hanging="360"/>
      </w:pPr>
      <w:rPr>
        <w:rFonts w:ascii="PMingLiU" w:hAnsi="PMingLiU" w:hint="default"/>
      </w:rPr>
    </w:lvl>
    <w:lvl w:ilvl="6" w:tplc="048EF6BA" w:tentative="1">
      <w:start w:val="1"/>
      <w:numFmt w:val="bullet"/>
      <w:lvlText w:val="-"/>
      <w:lvlJc w:val="left"/>
      <w:pPr>
        <w:tabs>
          <w:tab w:val="num" w:pos="5040"/>
        </w:tabs>
        <w:ind w:left="5040" w:hanging="360"/>
      </w:pPr>
      <w:rPr>
        <w:rFonts w:ascii="PMingLiU" w:hAnsi="PMingLiU" w:hint="default"/>
      </w:rPr>
    </w:lvl>
    <w:lvl w:ilvl="7" w:tplc="F44EF03E" w:tentative="1">
      <w:start w:val="1"/>
      <w:numFmt w:val="bullet"/>
      <w:lvlText w:val="-"/>
      <w:lvlJc w:val="left"/>
      <w:pPr>
        <w:tabs>
          <w:tab w:val="num" w:pos="5760"/>
        </w:tabs>
        <w:ind w:left="5760" w:hanging="360"/>
      </w:pPr>
      <w:rPr>
        <w:rFonts w:ascii="PMingLiU" w:hAnsi="PMingLiU" w:hint="default"/>
      </w:rPr>
    </w:lvl>
    <w:lvl w:ilvl="8" w:tplc="425A0440" w:tentative="1">
      <w:start w:val="1"/>
      <w:numFmt w:val="bullet"/>
      <w:lvlText w:val="-"/>
      <w:lvlJc w:val="left"/>
      <w:pPr>
        <w:tabs>
          <w:tab w:val="num" w:pos="6480"/>
        </w:tabs>
        <w:ind w:left="6480" w:hanging="360"/>
      </w:pPr>
      <w:rPr>
        <w:rFonts w:ascii="PMingLiU" w:hAnsi="PMingLiU" w:hint="default"/>
      </w:rPr>
    </w:lvl>
  </w:abstractNum>
  <w:num w:numId="1">
    <w:abstractNumId w:val="7"/>
  </w:num>
  <w:num w:numId="2">
    <w:abstractNumId w:val="8"/>
  </w:num>
  <w:num w:numId="3">
    <w:abstractNumId w:val="4"/>
  </w:num>
  <w:num w:numId="4">
    <w:abstractNumId w:val="2"/>
  </w:num>
  <w:num w:numId="5">
    <w:abstractNumId w:val="1"/>
  </w:num>
  <w:num w:numId="6">
    <w:abstractNumId w:val="0"/>
  </w:num>
  <w:num w:numId="7">
    <w:abstractNumId w:val="6"/>
  </w:num>
  <w:num w:numId="8">
    <w:abstractNumId w:val="9"/>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F178B"/>
    <w:rsid w:val="00012D12"/>
    <w:rsid w:val="000177CA"/>
    <w:rsid w:val="00023ADE"/>
    <w:rsid w:val="00023CEB"/>
    <w:rsid w:val="000254F1"/>
    <w:rsid w:val="000329F8"/>
    <w:rsid w:val="00034382"/>
    <w:rsid w:val="00046B23"/>
    <w:rsid w:val="000544D3"/>
    <w:rsid w:val="000628AD"/>
    <w:rsid w:val="000721D8"/>
    <w:rsid w:val="00073217"/>
    <w:rsid w:val="00073E8E"/>
    <w:rsid w:val="00083434"/>
    <w:rsid w:val="0008721A"/>
    <w:rsid w:val="00091629"/>
    <w:rsid w:val="000916EC"/>
    <w:rsid w:val="00094E01"/>
    <w:rsid w:val="000A1B7E"/>
    <w:rsid w:val="000B4DB3"/>
    <w:rsid w:val="000B5920"/>
    <w:rsid w:val="000B5D47"/>
    <w:rsid w:val="000C236B"/>
    <w:rsid w:val="000C30F7"/>
    <w:rsid w:val="000C37C3"/>
    <w:rsid w:val="000C4C46"/>
    <w:rsid w:val="000C4DC3"/>
    <w:rsid w:val="000C4E88"/>
    <w:rsid w:val="000C756B"/>
    <w:rsid w:val="000C75DB"/>
    <w:rsid w:val="000C7F0B"/>
    <w:rsid w:val="000C7FEC"/>
    <w:rsid w:val="000D2108"/>
    <w:rsid w:val="000D2248"/>
    <w:rsid w:val="000E054B"/>
    <w:rsid w:val="000E0D67"/>
    <w:rsid w:val="000F5204"/>
    <w:rsid w:val="000F7BC7"/>
    <w:rsid w:val="00104B10"/>
    <w:rsid w:val="00106139"/>
    <w:rsid w:val="00106FC7"/>
    <w:rsid w:val="00111065"/>
    <w:rsid w:val="001115D0"/>
    <w:rsid w:val="001208F0"/>
    <w:rsid w:val="001251FE"/>
    <w:rsid w:val="00125EDA"/>
    <w:rsid w:val="00131138"/>
    <w:rsid w:val="00134060"/>
    <w:rsid w:val="001355FB"/>
    <w:rsid w:val="00143D91"/>
    <w:rsid w:val="001459C4"/>
    <w:rsid w:val="00147911"/>
    <w:rsid w:val="00156024"/>
    <w:rsid w:val="0015620C"/>
    <w:rsid w:val="00157876"/>
    <w:rsid w:val="001602AF"/>
    <w:rsid w:val="001620BE"/>
    <w:rsid w:val="00165397"/>
    <w:rsid w:val="001704F6"/>
    <w:rsid w:val="00172E1A"/>
    <w:rsid w:val="00183D02"/>
    <w:rsid w:val="0019315D"/>
    <w:rsid w:val="0019795F"/>
    <w:rsid w:val="00197C71"/>
    <w:rsid w:val="001A0E63"/>
    <w:rsid w:val="001A12D6"/>
    <w:rsid w:val="001A3400"/>
    <w:rsid w:val="001A5ABF"/>
    <w:rsid w:val="001B12F7"/>
    <w:rsid w:val="001B144A"/>
    <w:rsid w:val="001C5FF4"/>
    <w:rsid w:val="001C6EFC"/>
    <w:rsid w:val="001D2692"/>
    <w:rsid w:val="001E41C2"/>
    <w:rsid w:val="001E4DF0"/>
    <w:rsid w:val="001F11E3"/>
    <w:rsid w:val="001F3CCE"/>
    <w:rsid w:val="001F3D46"/>
    <w:rsid w:val="001F5C75"/>
    <w:rsid w:val="001F6145"/>
    <w:rsid w:val="001F7B23"/>
    <w:rsid w:val="0020287C"/>
    <w:rsid w:val="0020319C"/>
    <w:rsid w:val="002234B6"/>
    <w:rsid w:val="00225513"/>
    <w:rsid w:val="002371F1"/>
    <w:rsid w:val="0025151A"/>
    <w:rsid w:val="0025206C"/>
    <w:rsid w:val="0025422A"/>
    <w:rsid w:val="00255408"/>
    <w:rsid w:val="00256CDA"/>
    <w:rsid w:val="00267A9E"/>
    <w:rsid w:val="002738B4"/>
    <w:rsid w:val="0027685E"/>
    <w:rsid w:val="00276C9F"/>
    <w:rsid w:val="00282D65"/>
    <w:rsid w:val="00287397"/>
    <w:rsid w:val="0028752D"/>
    <w:rsid w:val="00294922"/>
    <w:rsid w:val="002A3EFD"/>
    <w:rsid w:val="002A4DF8"/>
    <w:rsid w:val="002B3739"/>
    <w:rsid w:val="002C297C"/>
    <w:rsid w:val="002C2A8F"/>
    <w:rsid w:val="002C65EB"/>
    <w:rsid w:val="002D2800"/>
    <w:rsid w:val="002D65AF"/>
    <w:rsid w:val="002D65F4"/>
    <w:rsid w:val="002E02DE"/>
    <w:rsid w:val="002E3375"/>
    <w:rsid w:val="002E7742"/>
    <w:rsid w:val="002F1710"/>
    <w:rsid w:val="002F58EC"/>
    <w:rsid w:val="002F714D"/>
    <w:rsid w:val="00300265"/>
    <w:rsid w:val="00305CDF"/>
    <w:rsid w:val="00311ABD"/>
    <w:rsid w:val="00311B39"/>
    <w:rsid w:val="003143DA"/>
    <w:rsid w:val="00316967"/>
    <w:rsid w:val="003217FC"/>
    <w:rsid w:val="00321BC3"/>
    <w:rsid w:val="00325782"/>
    <w:rsid w:val="003260A1"/>
    <w:rsid w:val="003267B2"/>
    <w:rsid w:val="0033578F"/>
    <w:rsid w:val="003377CA"/>
    <w:rsid w:val="003439B4"/>
    <w:rsid w:val="00345B8D"/>
    <w:rsid w:val="00346E74"/>
    <w:rsid w:val="00352F71"/>
    <w:rsid w:val="00365CC6"/>
    <w:rsid w:val="00371305"/>
    <w:rsid w:val="00371363"/>
    <w:rsid w:val="003726A3"/>
    <w:rsid w:val="00377C9E"/>
    <w:rsid w:val="00380E2F"/>
    <w:rsid w:val="00385CAE"/>
    <w:rsid w:val="00391A72"/>
    <w:rsid w:val="00393233"/>
    <w:rsid w:val="00396E99"/>
    <w:rsid w:val="003A5F75"/>
    <w:rsid w:val="003B050B"/>
    <w:rsid w:val="003B6E01"/>
    <w:rsid w:val="003C2C4F"/>
    <w:rsid w:val="003C30E9"/>
    <w:rsid w:val="003C362A"/>
    <w:rsid w:val="003D0D42"/>
    <w:rsid w:val="003D1B2C"/>
    <w:rsid w:val="003D41F3"/>
    <w:rsid w:val="003E4581"/>
    <w:rsid w:val="003F3ABD"/>
    <w:rsid w:val="004014BE"/>
    <w:rsid w:val="00404643"/>
    <w:rsid w:val="00404E5A"/>
    <w:rsid w:val="004069A5"/>
    <w:rsid w:val="00406CDB"/>
    <w:rsid w:val="00407F64"/>
    <w:rsid w:val="00410B31"/>
    <w:rsid w:val="00413886"/>
    <w:rsid w:val="004141ED"/>
    <w:rsid w:val="004159B4"/>
    <w:rsid w:val="00430023"/>
    <w:rsid w:val="004359DC"/>
    <w:rsid w:val="00436FA7"/>
    <w:rsid w:val="00442D52"/>
    <w:rsid w:val="00442FBB"/>
    <w:rsid w:val="004445C6"/>
    <w:rsid w:val="00450F20"/>
    <w:rsid w:val="00456D0D"/>
    <w:rsid w:val="004575A9"/>
    <w:rsid w:val="004656E3"/>
    <w:rsid w:val="00466468"/>
    <w:rsid w:val="00470F25"/>
    <w:rsid w:val="00472D0D"/>
    <w:rsid w:val="00487C63"/>
    <w:rsid w:val="00490B36"/>
    <w:rsid w:val="004925C2"/>
    <w:rsid w:val="004927CB"/>
    <w:rsid w:val="004B0212"/>
    <w:rsid w:val="004B6C31"/>
    <w:rsid w:val="004C1701"/>
    <w:rsid w:val="004D18E7"/>
    <w:rsid w:val="004D25AD"/>
    <w:rsid w:val="004D5028"/>
    <w:rsid w:val="004D6503"/>
    <w:rsid w:val="004F20D9"/>
    <w:rsid w:val="004F2CAB"/>
    <w:rsid w:val="004F308F"/>
    <w:rsid w:val="004F7BD4"/>
    <w:rsid w:val="00500B8A"/>
    <w:rsid w:val="0050179C"/>
    <w:rsid w:val="00502FC2"/>
    <w:rsid w:val="005048B1"/>
    <w:rsid w:val="00505FDE"/>
    <w:rsid w:val="00507859"/>
    <w:rsid w:val="00512612"/>
    <w:rsid w:val="00513B46"/>
    <w:rsid w:val="00514F1B"/>
    <w:rsid w:val="00516687"/>
    <w:rsid w:val="00520740"/>
    <w:rsid w:val="005237B6"/>
    <w:rsid w:val="00526278"/>
    <w:rsid w:val="00532E1A"/>
    <w:rsid w:val="005401B4"/>
    <w:rsid w:val="005448C2"/>
    <w:rsid w:val="00546B9E"/>
    <w:rsid w:val="00551068"/>
    <w:rsid w:val="00560665"/>
    <w:rsid w:val="00563995"/>
    <w:rsid w:val="0057375D"/>
    <w:rsid w:val="0058658F"/>
    <w:rsid w:val="00593829"/>
    <w:rsid w:val="00596C13"/>
    <w:rsid w:val="005A59DF"/>
    <w:rsid w:val="005B410D"/>
    <w:rsid w:val="005C27A6"/>
    <w:rsid w:val="005C7143"/>
    <w:rsid w:val="005D2D85"/>
    <w:rsid w:val="005D6A61"/>
    <w:rsid w:val="005D6D94"/>
    <w:rsid w:val="005E008E"/>
    <w:rsid w:val="005E04F1"/>
    <w:rsid w:val="005E0DD0"/>
    <w:rsid w:val="005E0DD3"/>
    <w:rsid w:val="005F4F40"/>
    <w:rsid w:val="00603A90"/>
    <w:rsid w:val="00603D2C"/>
    <w:rsid w:val="006041ED"/>
    <w:rsid w:val="00604229"/>
    <w:rsid w:val="00611070"/>
    <w:rsid w:val="00621CDF"/>
    <w:rsid w:val="006222FB"/>
    <w:rsid w:val="00623102"/>
    <w:rsid w:val="006250C4"/>
    <w:rsid w:val="00626C5E"/>
    <w:rsid w:val="0063358A"/>
    <w:rsid w:val="00634719"/>
    <w:rsid w:val="00634741"/>
    <w:rsid w:val="006432C7"/>
    <w:rsid w:val="00643A26"/>
    <w:rsid w:val="00647FA9"/>
    <w:rsid w:val="00662671"/>
    <w:rsid w:val="0067401E"/>
    <w:rsid w:val="00674CDF"/>
    <w:rsid w:val="0067745C"/>
    <w:rsid w:val="006861AC"/>
    <w:rsid w:val="00692012"/>
    <w:rsid w:val="006A3C22"/>
    <w:rsid w:val="006A74DF"/>
    <w:rsid w:val="006B4460"/>
    <w:rsid w:val="006D02BA"/>
    <w:rsid w:val="006D19E4"/>
    <w:rsid w:val="006E53F2"/>
    <w:rsid w:val="006E6536"/>
    <w:rsid w:val="006E73EC"/>
    <w:rsid w:val="006F0F4C"/>
    <w:rsid w:val="006F32EA"/>
    <w:rsid w:val="006F4248"/>
    <w:rsid w:val="00702694"/>
    <w:rsid w:val="00702AFA"/>
    <w:rsid w:val="00705623"/>
    <w:rsid w:val="00706A31"/>
    <w:rsid w:val="007162FA"/>
    <w:rsid w:val="00716E15"/>
    <w:rsid w:val="007174D4"/>
    <w:rsid w:val="00720156"/>
    <w:rsid w:val="00726081"/>
    <w:rsid w:val="00726BDC"/>
    <w:rsid w:val="00735FA9"/>
    <w:rsid w:val="0073686C"/>
    <w:rsid w:val="00737FBC"/>
    <w:rsid w:val="0074054E"/>
    <w:rsid w:val="00743F6C"/>
    <w:rsid w:val="00745B09"/>
    <w:rsid w:val="00751E6B"/>
    <w:rsid w:val="00753C57"/>
    <w:rsid w:val="00756DAF"/>
    <w:rsid w:val="007571BC"/>
    <w:rsid w:val="00760D97"/>
    <w:rsid w:val="00763A59"/>
    <w:rsid w:val="00766314"/>
    <w:rsid w:val="007668E0"/>
    <w:rsid w:val="0077421E"/>
    <w:rsid w:val="0078006C"/>
    <w:rsid w:val="00781550"/>
    <w:rsid w:val="00783098"/>
    <w:rsid w:val="00783DDA"/>
    <w:rsid w:val="00785C9B"/>
    <w:rsid w:val="00787501"/>
    <w:rsid w:val="00787769"/>
    <w:rsid w:val="00787B68"/>
    <w:rsid w:val="00787D82"/>
    <w:rsid w:val="0079037A"/>
    <w:rsid w:val="00794BFC"/>
    <w:rsid w:val="007A3608"/>
    <w:rsid w:val="007A450E"/>
    <w:rsid w:val="007A4A87"/>
    <w:rsid w:val="007A53ED"/>
    <w:rsid w:val="007A609A"/>
    <w:rsid w:val="007A6960"/>
    <w:rsid w:val="007B2F1B"/>
    <w:rsid w:val="007C555C"/>
    <w:rsid w:val="007C585D"/>
    <w:rsid w:val="007E72C6"/>
    <w:rsid w:val="007F0981"/>
    <w:rsid w:val="007F5AC1"/>
    <w:rsid w:val="007F6ED3"/>
    <w:rsid w:val="008057BD"/>
    <w:rsid w:val="00805E42"/>
    <w:rsid w:val="00811540"/>
    <w:rsid w:val="00812B78"/>
    <w:rsid w:val="0082037A"/>
    <w:rsid w:val="0082146E"/>
    <w:rsid w:val="008245E6"/>
    <w:rsid w:val="008264ED"/>
    <w:rsid w:val="0082662E"/>
    <w:rsid w:val="008277B4"/>
    <w:rsid w:val="00830166"/>
    <w:rsid w:val="00837886"/>
    <w:rsid w:val="00837899"/>
    <w:rsid w:val="00842600"/>
    <w:rsid w:val="00851287"/>
    <w:rsid w:val="00855087"/>
    <w:rsid w:val="00855717"/>
    <w:rsid w:val="00861111"/>
    <w:rsid w:val="008613D7"/>
    <w:rsid w:val="008657E9"/>
    <w:rsid w:val="008728D9"/>
    <w:rsid w:val="00876208"/>
    <w:rsid w:val="00886890"/>
    <w:rsid w:val="00891E8F"/>
    <w:rsid w:val="00896147"/>
    <w:rsid w:val="008A1EE1"/>
    <w:rsid w:val="008A50FE"/>
    <w:rsid w:val="008B28CF"/>
    <w:rsid w:val="008C2FAA"/>
    <w:rsid w:val="008C4613"/>
    <w:rsid w:val="008D02DF"/>
    <w:rsid w:val="008D0F46"/>
    <w:rsid w:val="008D431F"/>
    <w:rsid w:val="008E65C1"/>
    <w:rsid w:val="008F38D4"/>
    <w:rsid w:val="008F7257"/>
    <w:rsid w:val="00901159"/>
    <w:rsid w:val="00902BE3"/>
    <w:rsid w:val="00904477"/>
    <w:rsid w:val="009103A9"/>
    <w:rsid w:val="00911906"/>
    <w:rsid w:val="00913D2B"/>
    <w:rsid w:val="0091429D"/>
    <w:rsid w:val="0092529F"/>
    <w:rsid w:val="00931670"/>
    <w:rsid w:val="00944011"/>
    <w:rsid w:val="0094476F"/>
    <w:rsid w:val="00950ECB"/>
    <w:rsid w:val="009550CE"/>
    <w:rsid w:val="009562AB"/>
    <w:rsid w:val="00956985"/>
    <w:rsid w:val="009602D4"/>
    <w:rsid w:val="009645F8"/>
    <w:rsid w:val="00966C88"/>
    <w:rsid w:val="00974161"/>
    <w:rsid w:val="00976D8B"/>
    <w:rsid w:val="009776BD"/>
    <w:rsid w:val="009803CA"/>
    <w:rsid w:val="00980997"/>
    <w:rsid w:val="00982490"/>
    <w:rsid w:val="00982B52"/>
    <w:rsid w:val="00984848"/>
    <w:rsid w:val="00991244"/>
    <w:rsid w:val="00997537"/>
    <w:rsid w:val="009A1E46"/>
    <w:rsid w:val="009A2A36"/>
    <w:rsid w:val="009B6004"/>
    <w:rsid w:val="009B6410"/>
    <w:rsid w:val="009B6C6B"/>
    <w:rsid w:val="009D0288"/>
    <w:rsid w:val="009E2B9D"/>
    <w:rsid w:val="009F0A83"/>
    <w:rsid w:val="009F178B"/>
    <w:rsid w:val="00A10D0F"/>
    <w:rsid w:val="00A144D5"/>
    <w:rsid w:val="00A223A8"/>
    <w:rsid w:val="00A23A29"/>
    <w:rsid w:val="00A3321E"/>
    <w:rsid w:val="00A36CEE"/>
    <w:rsid w:val="00A422BF"/>
    <w:rsid w:val="00A5272B"/>
    <w:rsid w:val="00A56EC6"/>
    <w:rsid w:val="00A676ED"/>
    <w:rsid w:val="00A71453"/>
    <w:rsid w:val="00A7245C"/>
    <w:rsid w:val="00A83DB6"/>
    <w:rsid w:val="00A92612"/>
    <w:rsid w:val="00A92E53"/>
    <w:rsid w:val="00A95835"/>
    <w:rsid w:val="00AA67FB"/>
    <w:rsid w:val="00AA709C"/>
    <w:rsid w:val="00AB4902"/>
    <w:rsid w:val="00AB7ECD"/>
    <w:rsid w:val="00AC1B40"/>
    <w:rsid w:val="00AC2258"/>
    <w:rsid w:val="00AD150A"/>
    <w:rsid w:val="00AD786C"/>
    <w:rsid w:val="00AE0660"/>
    <w:rsid w:val="00AE1C39"/>
    <w:rsid w:val="00AF03F6"/>
    <w:rsid w:val="00AF43F2"/>
    <w:rsid w:val="00AF5AC7"/>
    <w:rsid w:val="00B0701B"/>
    <w:rsid w:val="00B146FC"/>
    <w:rsid w:val="00B26A0C"/>
    <w:rsid w:val="00B345A1"/>
    <w:rsid w:val="00B3662E"/>
    <w:rsid w:val="00B40509"/>
    <w:rsid w:val="00B45789"/>
    <w:rsid w:val="00B46940"/>
    <w:rsid w:val="00B47FE4"/>
    <w:rsid w:val="00B5261B"/>
    <w:rsid w:val="00B56E8C"/>
    <w:rsid w:val="00B60E18"/>
    <w:rsid w:val="00B61447"/>
    <w:rsid w:val="00B63813"/>
    <w:rsid w:val="00B642EB"/>
    <w:rsid w:val="00B74A1F"/>
    <w:rsid w:val="00B7741D"/>
    <w:rsid w:val="00B77C1B"/>
    <w:rsid w:val="00B803E2"/>
    <w:rsid w:val="00B84C1E"/>
    <w:rsid w:val="00B85402"/>
    <w:rsid w:val="00B905F0"/>
    <w:rsid w:val="00B91C55"/>
    <w:rsid w:val="00B95342"/>
    <w:rsid w:val="00B9598A"/>
    <w:rsid w:val="00BA1DB1"/>
    <w:rsid w:val="00BA53A5"/>
    <w:rsid w:val="00BB2958"/>
    <w:rsid w:val="00BB33BE"/>
    <w:rsid w:val="00BB7AC0"/>
    <w:rsid w:val="00BB7DF4"/>
    <w:rsid w:val="00BC04B1"/>
    <w:rsid w:val="00BD7EE1"/>
    <w:rsid w:val="00BE0837"/>
    <w:rsid w:val="00BE1D80"/>
    <w:rsid w:val="00BE3977"/>
    <w:rsid w:val="00BE3D85"/>
    <w:rsid w:val="00BE548F"/>
    <w:rsid w:val="00BF085E"/>
    <w:rsid w:val="00BF0AB6"/>
    <w:rsid w:val="00BF3CF0"/>
    <w:rsid w:val="00BF478E"/>
    <w:rsid w:val="00C03253"/>
    <w:rsid w:val="00C05F30"/>
    <w:rsid w:val="00C212EC"/>
    <w:rsid w:val="00C22D07"/>
    <w:rsid w:val="00C24039"/>
    <w:rsid w:val="00C24BEE"/>
    <w:rsid w:val="00C270A6"/>
    <w:rsid w:val="00C318BB"/>
    <w:rsid w:val="00C40EAD"/>
    <w:rsid w:val="00C43690"/>
    <w:rsid w:val="00C45F6F"/>
    <w:rsid w:val="00C46757"/>
    <w:rsid w:val="00C47CA5"/>
    <w:rsid w:val="00C502A2"/>
    <w:rsid w:val="00C50809"/>
    <w:rsid w:val="00C53678"/>
    <w:rsid w:val="00C55BAC"/>
    <w:rsid w:val="00C563AB"/>
    <w:rsid w:val="00C565FA"/>
    <w:rsid w:val="00C56CCE"/>
    <w:rsid w:val="00C62723"/>
    <w:rsid w:val="00C62B7A"/>
    <w:rsid w:val="00C634FC"/>
    <w:rsid w:val="00C72493"/>
    <w:rsid w:val="00C7297B"/>
    <w:rsid w:val="00C76F2F"/>
    <w:rsid w:val="00C8187B"/>
    <w:rsid w:val="00C866BE"/>
    <w:rsid w:val="00C91BCA"/>
    <w:rsid w:val="00C96E16"/>
    <w:rsid w:val="00C97E60"/>
    <w:rsid w:val="00CA0B0B"/>
    <w:rsid w:val="00CB1B41"/>
    <w:rsid w:val="00CB4E81"/>
    <w:rsid w:val="00CB5C8E"/>
    <w:rsid w:val="00CB5CA0"/>
    <w:rsid w:val="00CC25E8"/>
    <w:rsid w:val="00CC53CD"/>
    <w:rsid w:val="00CC5E32"/>
    <w:rsid w:val="00CC7EB3"/>
    <w:rsid w:val="00CD0937"/>
    <w:rsid w:val="00CD147E"/>
    <w:rsid w:val="00CD156F"/>
    <w:rsid w:val="00CD4F3A"/>
    <w:rsid w:val="00CD569F"/>
    <w:rsid w:val="00CD635A"/>
    <w:rsid w:val="00CD7F06"/>
    <w:rsid w:val="00CE1513"/>
    <w:rsid w:val="00CE5900"/>
    <w:rsid w:val="00CE72C3"/>
    <w:rsid w:val="00CE7350"/>
    <w:rsid w:val="00CF02CB"/>
    <w:rsid w:val="00CF1D4F"/>
    <w:rsid w:val="00CF3AEE"/>
    <w:rsid w:val="00D023F8"/>
    <w:rsid w:val="00D0485B"/>
    <w:rsid w:val="00D076C2"/>
    <w:rsid w:val="00D107C0"/>
    <w:rsid w:val="00D1291E"/>
    <w:rsid w:val="00D13BAD"/>
    <w:rsid w:val="00D3187C"/>
    <w:rsid w:val="00D32259"/>
    <w:rsid w:val="00D33B75"/>
    <w:rsid w:val="00D36BFE"/>
    <w:rsid w:val="00D37EAF"/>
    <w:rsid w:val="00D409F4"/>
    <w:rsid w:val="00D40B5C"/>
    <w:rsid w:val="00D4107B"/>
    <w:rsid w:val="00D415BC"/>
    <w:rsid w:val="00D43D2A"/>
    <w:rsid w:val="00D503EA"/>
    <w:rsid w:val="00D6267B"/>
    <w:rsid w:val="00D6317D"/>
    <w:rsid w:val="00D665C2"/>
    <w:rsid w:val="00D70947"/>
    <w:rsid w:val="00D74534"/>
    <w:rsid w:val="00D8273D"/>
    <w:rsid w:val="00D82B74"/>
    <w:rsid w:val="00D83F97"/>
    <w:rsid w:val="00D87A04"/>
    <w:rsid w:val="00D929D2"/>
    <w:rsid w:val="00DA1F0C"/>
    <w:rsid w:val="00DA5F5C"/>
    <w:rsid w:val="00DA7ADF"/>
    <w:rsid w:val="00DB0858"/>
    <w:rsid w:val="00DB1244"/>
    <w:rsid w:val="00DC7F30"/>
    <w:rsid w:val="00DD1226"/>
    <w:rsid w:val="00DD33B4"/>
    <w:rsid w:val="00DD5CA0"/>
    <w:rsid w:val="00DE136E"/>
    <w:rsid w:val="00DE4F2E"/>
    <w:rsid w:val="00DF1C89"/>
    <w:rsid w:val="00DF4DE4"/>
    <w:rsid w:val="00DF7A03"/>
    <w:rsid w:val="00E0368B"/>
    <w:rsid w:val="00E13382"/>
    <w:rsid w:val="00E152BC"/>
    <w:rsid w:val="00E15B56"/>
    <w:rsid w:val="00E2176B"/>
    <w:rsid w:val="00E222F5"/>
    <w:rsid w:val="00E276D1"/>
    <w:rsid w:val="00E33EE0"/>
    <w:rsid w:val="00E3625F"/>
    <w:rsid w:val="00E451B8"/>
    <w:rsid w:val="00E613AA"/>
    <w:rsid w:val="00E63680"/>
    <w:rsid w:val="00E6371A"/>
    <w:rsid w:val="00E63A09"/>
    <w:rsid w:val="00E727B1"/>
    <w:rsid w:val="00E741B6"/>
    <w:rsid w:val="00E77CE9"/>
    <w:rsid w:val="00E82B93"/>
    <w:rsid w:val="00E82EB4"/>
    <w:rsid w:val="00E93BF9"/>
    <w:rsid w:val="00E959AF"/>
    <w:rsid w:val="00E95B73"/>
    <w:rsid w:val="00EA0175"/>
    <w:rsid w:val="00EA0D10"/>
    <w:rsid w:val="00EB19EC"/>
    <w:rsid w:val="00EB2713"/>
    <w:rsid w:val="00EB3F81"/>
    <w:rsid w:val="00EC2472"/>
    <w:rsid w:val="00EC29DA"/>
    <w:rsid w:val="00EC6647"/>
    <w:rsid w:val="00EC6B89"/>
    <w:rsid w:val="00ED044A"/>
    <w:rsid w:val="00ED594A"/>
    <w:rsid w:val="00ED7E6E"/>
    <w:rsid w:val="00EE654F"/>
    <w:rsid w:val="00EF1DBC"/>
    <w:rsid w:val="00EF54BF"/>
    <w:rsid w:val="00EF5CEB"/>
    <w:rsid w:val="00F01B7A"/>
    <w:rsid w:val="00F05299"/>
    <w:rsid w:val="00F062B9"/>
    <w:rsid w:val="00F116D2"/>
    <w:rsid w:val="00F23E40"/>
    <w:rsid w:val="00F25476"/>
    <w:rsid w:val="00F26CA2"/>
    <w:rsid w:val="00F33979"/>
    <w:rsid w:val="00F33DB9"/>
    <w:rsid w:val="00F41C1F"/>
    <w:rsid w:val="00F44A05"/>
    <w:rsid w:val="00F45356"/>
    <w:rsid w:val="00F46C57"/>
    <w:rsid w:val="00F526E9"/>
    <w:rsid w:val="00F52BC4"/>
    <w:rsid w:val="00F54D54"/>
    <w:rsid w:val="00F60C6D"/>
    <w:rsid w:val="00F6192C"/>
    <w:rsid w:val="00F65A44"/>
    <w:rsid w:val="00F670BE"/>
    <w:rsid w:val="00F74E40"/>
    <w:rsid w:val="00FA0378"/>
    <w:rsid w:val="00FA4A9D"/>
    <w:rsid w:val="00FB01F4"/>
    <w:rsid w:val="00FB0AA1"/>
    <w:rsid w:val="00FB28E8"/>
    <w:rsid w:val="00FC0FF7"/>
    <w:rsid w:val="00FC1BD8"/>
    <w:rsid w:val="00FC646B"/>
    <w:rsid w:val="00FD02CD"/>
    <w:rsid w:val="00FD1D89"/>
    <w:rsid w:val="00FE0C0F"/>
    <w:rsid w:val="00FE52FC"/>
    <w:rsid w:val="00FF2A29"/>
    <w:rsid w:val="00FF4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04F1"/>
    <w:pPr>
      <w:widowControl w:val="0"/>
    </w:pPr>
    <w:rPr>
      <w:kern w:val="2"/>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5204"/>
    <w:pPr>
      <w:tabs>
        <w:tab w:val="center" w:pos="4153"/>
        <w:tab w:val="right" w:pos="8306"/>
      </w:tabs>
      <w:snapToGrid w:val="0"/>
    </w:pPr>
    <w:rPr>
      <w:sz w:val="20"/>
      <w:szCs w:val="20"/>
    </w:rPr>
  </w:style>
  <w:style w:type="character" w:styleId="PageNumber">
    <w:name w:val="page number"/>
    <w:basedOn w:val="DefaultParagraphFont"/>
    <w:rsid w:val="000F5204"/>
  </w:style>
  <w:style w:type="paragraph" w:styleId="DocumentMap">
    <w:name w:val="Document Map"/>
    <w:basedOn w:val="Normal"/>
    <w:semiHidden/>
    <w:rsid w:val="000628AD"/>
    <w:pPr>
      <w:shd w:val="clear" w:color="auto" w:fill="000080"/>
    </w:pPr>
    <w:rPr>
      <w:rFonts w:ascii="Arial" w:hAnsi="Arial"/>
    </w:rPr>
  </w:style>
  <w:style w:type="paragraph" w:styleId="Header">
    <w:name w:val="header"/>
    <w:basedOn w:val="Normal"/>
    <w:link w:val="HeaderChar"/>
    <w:rsid w:val="0051261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link w:val="Header"/>
    <w:rsid w:val="00512612"/>
    <w:rPr>
      <w:kern w:val="2"/>
      <w:sz w:val="18"/>
      <w:szCs w:val="18"/>
      <w:lang w:eastAsia="zh-TW"/>
    </w:rPr>
  </w:style>
  <w:style w:type="character" w:styleId="Strong">
    <w:name w:val="Strong"/>
    <w:uiPriority w:val="22"/>
    <w:qFormat/>
    <w:rsid w:val="00F670BE"/>
    <w:rPr>
      <w:b/>
      <w:bCs/>
    </w:rPr>
  </w:style>
  <w:style w:type="character" w:customStyle="1" w:styleId="artcontent">
    <w:name w:val="art_content"/>
    <w:basedOn w:val="DefaultParagraphFont"/>
    <w:rsid w:val="00F670BE"/>
  </w:style>
  <w:style w:type="paragraph" w:styleId="NormalWeb">
    <w:name w:val="Normal (Web)"/>
    <w:basedOn w:val="Normal"/>
    <w:uiPriority w:val="99"/>
    <w:unhideWhenUsed/>
    <w:rsid w:val="006D19E4"/>
    <w:pPr>
      <w:widowControl/>
      <w:spacing w:before="100" w:beforeAutospacing="1" w:after="100" w:afterAutospacing="1" w:line="180" w:lineRule="atLeast"/>
      <w:jc w:val="both"/>
    </w:pPr>
    <w:rPr>
      <w:rFonts w:ascii="Verdana" w:eastAsia="SimSun" w:hAnsi="Verdana" w:cs="SimSun"/>
      <w:kern w:val="0"/>
      <w:sz w:val="13"/>
      <w:szCs w:val="13"/>
      <w:lang w:eastAsia="zh-CN"/>
    </w:rPr>
  </w:style>
  <w:style w:type="character" w:styleId="Emphasis">
    <w:name w:val="Emphasis"/>
    <w:uiPriority w:val="20"/>
    <w:qFormat/>
    <w:rsid w:val="006D19E4"/>
    <w:rPr>
      <w:i/>
      <w:iCs/>
    </w:rPr>
  </w:style>
  <w:style w:type="paragraph" w:styleId="ListParagraph">
    <w:name w:val="List Paragraph"/>
    <w:basedOn w:val="Normal"/>
    <w:uiPriority w:val="34"/>
    <w:qFormat/>
    <w:rsid w:val="000721D8"/>
    <w:pPr>
      <w:widowControl/>
      <w:ind w:firstLineChars="200" w:firstLine="420"/>
    </w:pPr>
    <w:rPr>
      <w:rFonts w:ascii="SimSun" w:eastAsia="SimSun" w:hAnsi="SimSun" w:cs="SimSun"/>
      <w:kern w:val="0"/>
      <w:lang w:eastAsia="zh-CN"/>
    </w:rPr>
  </w:style>
  <w:style w:type="paragraph" w:styleId="BalloonText">
    <w:name w:val="Balloon Text"/>
    <w:basedOn w:val="Normal"/>
    <w:link w:val="BalloonTextChar"/>
    <w:rsid w:val="000C4E88"/>
    <w:rPr>
      <w:sz w:val="16"/>
      <w:szCs w:val="16"/>
    </w:rPr>
  </w:style>
  <w:style w:type="character" w:customStyle="1" w:styleId="BalloonTextChar">
    <w:name w:val="Balloon Text Char"/>
    <w:basedOn w:val="DefaultParagraphFont"/>
    <w:link w:val="BalloonText"/>
    <w:rsid w:val="000C4E88"/>
    <w:rPr>
      <w:kern w:val="2"/>
      <w:sz w:val="16"/>
      <w:szCs w:val="16"/>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5204"/>
    <w:pPr>
      <w:tabs>
        <w:tab w:val="center" w:pos="4153"/>
        <w:tab w:val="right" w:pos="8306"/>
      </w:tabs>
      <w:snapToGrid w:val="0"/>
    </w:pPr>
    <w:rPr>
      <w:sz w:val="20"/>
      <w:szCs w:val="20"/>
    </w:rPr>
  </w:style>
  <w:style w:type="character" w:styleId="PageNumber">
    <w:name w:val="page number"/>
    <w:basedOn w:val="DefaultParagraphFont"/>
    <w:rsid w:val="000F5204"/>
  </w:style>
  <w:style w:type="paragraph" w:styleId="DocumentMap">
    <w:name w:val="Document Map"/>
    <w:basedOn w:val="Normal"/>
    <w:semiHidden/>
    <w:rsid w:val="000628AD"/>
    <w:pPr>
      <w:shd w:val="clear" w:color="auto" w:fill="000080"/>
    </w:pPr>
    <w:rPr>
      <w:rFonts w:ascii="Arial" w:hAnsi="Arial"/>
    </w:rPr>
  </w:style>
  <w:style w:type="paragraph" w:styleId="Header">
    <w:name w:val="header"/>
    <w:basedOn w:val="Normal"/>
    <w:link w:val="HeaderChar"/>
    <w:rsid w:val="00512612"/>
    <w:pPr>
      <w:pBdr>
        <w:bottom w:val="single" w:sz="6" w:space="1" w:color="auto"/>
      </w:pBdr>
      <w:tabs>
        <w:tab w:val="center" w:pos="4153"/>
        <w:tab w:val="right" w:pos="8306"/>
      </w:tabs>
      <w:snapToGrid w:val="0"/>
      <w:jc w:val="center"/>
    </w:pPr>
    <w:rPr>
      <w:sz w:val="18"/>
      <w:szCs w:val="18"/>
      <w:lang w:val="x-none"/>
    </w:rPr>
  </w:style>
  <w:style w:type="character" w:customStyle="1" w:styleId="HeaderChar">
    <w:name w:val="Header Char"/>
    <w:link w:val="Header"/>
    <w:rsid w:val="00512612"/>
    <w:rPr>
      <w:kern w:val="2"/>
      <w:sz w:val="18"/>
      <w:szCs w:val="18"/>
      <w:lang w:eastAsia="zh-TW"/>
    </w:rPr>
  </w:style>
  <w:style w:type="character" w:styleId="Strong">
    <w:name w:val="Strong"/>
    <w:uiPriority w:val="22"/>
    <w:qFormat/>
    <w:rsid w:val="00F670BE"/>
    <w:rPr>
      <w:b/>
      <w:bCs/>
    </w:rPr>
  </w:style>
  <w:style w:type="character" w:customStyle="1" w:styleId="artcontent">
    <w:name w:val="art_content"/>
    <w:basedOn w:val="DefaultParagraphFont"/>
    <w:rsid w:val="00F670BE"/>
  </w:style>
  <w:style w:type="paragraph" w:styleId="NormalWeb">
    <w:name w:val="Normal (Web)"/>
    <w:basedOn w:val="Normal"/>
    <w:uiPriority w:val="99"/>
    <w:unhideWhenUsed/>
    <w:rsid w:val="006D19E4"/>
    <w:pPr>
      <w:widowControl/>
      <w:spacing w:before="100" w:beforeAutospacing="1" w:after="100" w:afterAutospacing="1" w:line="180" w:lineRule="atLeast"/>
      <w:jc w:val="both"/>
    </w:pPr>
    <w:rPr>
      <w:rFonts w:ascii="Verdana" w:eastAsia="SimSun" w:hAnsi="Verdana" w:cs="SimSun"/>
      <w:kern w:val="0"/>
      <w:sz w:val="13"/>
      <w:szCs w:val="13"/>
      <w:lang w:eastAsia="zh-CN"/>
    </w:rPr>
  </w:style>
  <w:style w:type="character" w:styleId="Emphasis">
    <w:name w:val="Emphasis"/>
    <w:uiPriority w:val="20"/>
    <w:qFormat/>
    <w:rsid w:val="006D19E4"/>
    <w:rPr>
      <w:i/>
      <w:iCs/>
    </w:rPr>
  </w:style>
  <w:style w:type="paragraph" w:styleId="ListParagraph">
    <w:name w:val="List Paragraph"/>
    <w:basedOn w:val="Normal"/>
    <w:uiPriority w:val="34"/>
    <w:qFormat/>
    <w:rsid w:val="000721D8"/>
    <w:pPr>
      <w:widowControl/>
      <w:ind w:firstLineChars="200" w:firstLine="420"/>
    </w:pPr>
    <w:rPr>
      <w:rFonts w:ascii="SimSun" w:eastAsia="SimSun" w:hAnsi="SimSun" w:cs="SimSun"/>
      <w:kern w:val="0"/>
      <w:lang w:eastAsia="zh-CN"/>
    </w:rPr>
  </w:style>
  <w:style w:type="paragraph" w:styleId="BalloonText">
    <w:name w:val="Balloon Text"/>
    <w:basedOn w:val="Normal"/>
    <w:link w:val="BalloonTextChar"/>
    <w:rsid w:val="000C4E88"/>
    <w:rPr>
      <w:sz w:val="16"/>
      <w:szCs w:val="16"/>
    </w:rPr>
  </w:style>
  <w:style w:type="character" w:customStyle="1" w:styleId="BalloonTextChar">
    <w:name w:val="Balloon Text Char"/>
    <w:basedOn w:val="DefaultParagraphFont"/>
    <w:link w:val="BalloonText"/>
    <w:rsid w:val="000C4E88"/>
    <w:rPr>
      <w:kern w:val="2"/>
      <w:sz w:val="16"/>
      <w:szCs w:val="16"/>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27587">
      <w:bodyDiv w:val="1"/>
      <w:marLeft w:val="0"/>
      <w:marRight w:val="0"/>
      <w:marTop w:val="0"/>
      <w:marBottom w:val="0"/>
      <w:divBdr>
        <w:top w:val="none" w:sz="0" w:space="0" w:color="auto"/>
        <w:left w:val="none" w:sz="0" w:space="0" w:color="auto"/>
        <w:bottom w:val="none" w:sz="0" w:space="0" w:color="auto"/>
        <w:right w:val="none" w:sz="0" w:space="0" w:color="auto"/>
      </w:divBdr>
      <w:divsChild>
        <w:div w:id="1007833157">
          <w:marLeft w:val="0"/>
          <w:marRight w:val="0"/>
          <w:marTop w:val="0"/>
          <w:marBottom w:val="0"/>
          <w:divBdr>
            <w:top w:val="none" w:sz="0" w:space="0" w:color="auto"/>
            <w:left w:val="none" w:sz="0" w:space="0" w:color="auto"/>
            <w:bottom w:val="none" w:sz="0" w:space="0" w:color="auto"/>
            <w:right w:val="none" w:sz="0" w:space="0" w:color="auto"/>
          </w:divBdr>
          <w:divsChild>
            <w:div w:id="243802093">
              <w:marLeft w:val="0"/>
              <w:marRight w:val="0"/>
              <w:marTop w:val="0"/>
              <w:marBottom w:val="0"/>
              <w:divBdr>
                <w:top w:val="none" w:sz="0" w:space="0" w:color="auto"/>
                <w:left w:val="none" w:sz="0" w:space="0" w:color="auto"/>
                <w:bottom w:val="none" w:sz="0" w:space="0" w:color="auto"/>
                <w:right w:val="none" w:sz="0" w:space="0" w:color="auto"/>
              </w:divBdr>
            </w:div>
            <w:div w:id="1075205698">
              <w:marLeft w:val="0"/>
              <w:marRight w:val="0"/>
              <w:marTop w:val="0"/>
              <w:marBottom w:val="0"/>
              <w:divBdr>
                <w:top w:val="none" w:sz="0" w:space="0" w:color="auto"/>
                <w:left w:val="none" w:sz="0" w:space="0" w:color="auto"/>
                <w:bottom w:val="none" w:sz="0" w:space="0" w:color="auto"/>
                <w:right w:val="none" w:sz="0" w:space="0" w:color="auto"/>
              </w:divBdr>
            </w:div>
            <w:div w:id="141782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86815">
      <w:bodyDiv w:val="1"/>
      <w:marLeft w:val="0"/>
      <w:marRight w:val="0"/>
      <w:marTop w:val="0"/>
      <w:marBottom w:val="0"/>
      <w:divBdr>
        <w:top w:val="none" w:sz="0" w:space="0" w:color="auto"/>
        <w:left w:val="none" w:sz="0" w:space="0" w:color="auto"/>
        <w:bottom w:val="none" w:sz="0" w:space="0" w:color="auto"/>
        <w:right w:val="none" w:sz="0" w:space="0" w:color="auto"/>
      </w:divBdr>
      <w:divsChild>
        <w:div w:id="226847288">
          <w:marLeft w:val="0"/>
          <w:marRight w:val="0"/>
          <w:marTop w:val="0"/>
          <w:marBottom w:val="0"/>
          <w:divBdr>
            <w:top w:val="none" w:sz="0" w:space="0" w:color="auto"/>
            <w:left w:val="none" w:sz="0" w:space="0" w:color="auto"/>
            <w:bottom w:val="none" w:sz="0" w:space="0" w:color="auto"/>
            <w:right w:val="none" w:sz="0" w:space="0" w:color="auto"/>
          </w:divBdr>
          <w:divsChild>
            <w:div w:id="21635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84279">
      <w:bodyDiv w:val="1"/>
      <w:marLeft w:val="0"/>
      <w:marRight w:val="0"/>
      <w:marTop w:val="0"/>
      <w:marBottom w:val="0"/>
      <w:divBdr>
        <w:top w:val="none" w:sz="0" w:space="0" w:color="auto"/>
        <w:left w:val="none" w:sz="0" w:space="0" w:color="auto"/>
        <w:bottom w:val="none" w:sz="0" w:space="0" w:color="auto"/>
        <w:right w:val="none" w:sz="0" w:space="0" w:color="auto"/>
      </w:divBdr>
      <w:divsChild>
        <w:div w:id="1885091681">
          <w:marLeft w:val="0"/>
          <w:marRight w:val="0"/>
          <w:marTop w:val="0"/>
          <w:marBottom w:val="0"/>
          <w:divBdr>
            <w:top w:val="none" w:sz="0" w:space="0" w:color="auto"/>
            <w:left w:val="none" w:sz="0" w:space="0" w:color="auto"/>
            <w:bottom w:val="none" w:sz="0" w:space="0" w:color="auto"/>
            <w:right w:val="none" w:sz="0" w:space="0" w:color="auto"/>
          </w:divBdr>
          <w:divsChild>
            <w:div w:id="151375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82447">
      <w:bodyDiv w:val="1"/>
      <w:marLeft w:val="0"/>
      <w:marRight w:val="0"/>
      <w:marTop w:val="0"/>
      <w:marBottom w:val="0"/>
      <w:divBdr>
        <w:top w:val="none" w:sz="0" w:space="0" w:color="auto"/>
        <w:left w:val="none" w:sz="0" w:space="0" w:color="auto"/>
        <w:bottom w:val="none" w:sz="0" w:space="0" w:color="auto"/>
        <w:right w:val="none" w:sz="0" w:space="0" w:color="auto"/>
      </w:divBdr>
      <w:divsChild>
        <w:div w:id="1880319965">
          <w:marLeft w:val="677"/>
          <w:marRight w:val="0"/>
          <w:marTop w:val="150"/>
          <w:marBottom w:val="0"/>
          <w:divBdr>
            <w:top w:val="none" w:sz="0" w:space="0" w:color="auto"/>
            <w:left w:val="none" w:sz="0" w:space="0" w:color="auto"/>
            <w:bottom w:val="none" w:sz="0" w:space="0" w:color="auto"/>
            <w:right w:val="none" w:sz="0" w:space="0" w:color="auto"/>
          </w:divBdr>
        </w:div>
      </w:divsChild>
    </w:div>
    <w:div w:id="662978044">
      <w:bodyDiv w:val="1"/>
      <w:marLeft w:val="0"/>
      <w:marRight w:val="0"/>
      <w:marTop w:val="0"/>
      <w:marBottom w:val="0"/>
      <w:divBdr>
        <w:top w:val="none" w:sz="0" w:space="0" w:color="auto"/>
        <w:left w:val="none" w:sz="0" w:space="0" w:color="auto"/>
        <w:bottom w:val="none" w:sz="0" w:space="0" w:color="auto"/>
        <w:right w:val="none" w:sz="0" w:space="0" w:color="auto"/>
      </w:divBdr>
      <w:divsChild>
        <w:div w:id="275798877">
          <w:marLeft w:val="0"/>
          <w:marRight w:val="0"/>
          <w:marTop w:val="0"/>
          <w:marBottom w:val="0"/>
          <w:divBdr>
            <w:top w:val="none" w:sz="0" w:space="0" w:color="auto"/>
            <w:left w:val="none" w:sz="0" w:space="0" w:color="auto"/>
            <w:bottom w:val="none" w:sz="0" w:space="0" w:color="auto"/>
            <w:right w:val="none" w:sz="0" w:space="0" w:color="auto"/>
          </w:divBdr>
          <w:divsChild>
            <w:div w:id="83514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532390">
      <w:bodyDiv w:val="1"/>
      <w:marLeft w:val="0"/>
      <w:marRight w:val="0"/>
      <w:marTop w:val="0"/>
      <w:marBottom w:val="0"/>
      <w:divBdr>
        <w:top w:val="none" w:sz="0" w:space="0" w:color="auto"/>
        <w:left w:val="none" w:sz="0" w:space="0" w:color="auto"/>
        <w:bottom w:val="none" w:sz="0" w:space="0" w:color="auto"/>
        <w:right w:val="none" w:sz="0" w:space="0" w:color="auto"/>
      </w:divBdr>
      <w:divsChild>
        <w:div w:id="1176191092">
          <w:marLeft w:val="0"/>
          <w:marRight w:val="0"/>
          <w:marTop w:val="0"/>
          <w:marBottom w:val="0"/>
          <w:divBdr>
            <w:top w:val="none" w:sz="0" w:space="0" w:color="auto"/>
            <w:left w:val="none" w:sz="0" w:space="0" w:color="auto"/>
            <w:bottom w:val="none" w:sz="0" w:space="0" w:color="auto"/>
            <w:right w:val="none" w:sz="0" w:space="0" w:color="auto"/>
          </w:divBdr>
        </w:div>
      </w:divsChild>
    </w:div>
    <w:div w:id="1075316943">
      <w:bodyDiv w:val="1"/>
      <w:marLeft w:val="0"/>
      <w:marRight w:val="0"/>
      <w:marTop w:val="0"/>
      <w:marBottom w:val="0"/>
      <w:divBdr>
        <w:top w:val="none" w:sz="0" w:space="0" w:color="auto"/>
        <w:left w:val="none" w:sz="0" w:space="0" w:color="auto"/>
        <w:bottom w:val="none" w:sz="0" w:space="0" w:color="auto"/>
        <w:right w:val="none" w:sz="0" w:space="0" w:color="auto"/>
      </w:divBdr>
      <w:divsChild>
        <w:div w:id="34353847">
          <w:marLeft w:val="0"/>
          <w:marRight w:val="0"/>
          <w:marTop w:val="0"/>
          <w:marBottom w:val="0"/>
          <w:divBdr>
            <w:top w:val="none" w:sz="0" w:space="0" w:color="auto"/>
            <w:left w:val="none" w:sz="0" w:space="0" w:color="auto"/>
            <w:bottom w:val="none" w:sz="0" w:space="0" w:color="auto"/>
            <w:right w:val="none" w:sz="0" w:space="0" w:color="auto"/>
          </w:divBdr>
          <w:divsChild>
            <w:div w:id="808943018">
              <w:marLeft w:val="0"/>
              <w:marRight w:val="0"/>
              <w:marTop w:val="0"/>
              <w:marBottom w:val="0"/>
              <w:divBdr>
                <w:top w:val="none" w:sz="0" w:space="0" w:color="auto"/>
                <w:left w:val="none" w:sz="0" w:space="0" w:color="auto"/>
                <w:bottom w:val="none" w:sz="0" w:space="0" w:color="auto"/>
                <w:right w:val="none" w:sz="0" w:space="0" w:color="auto"/>
              </w:divBdr>
            </w:div>
            <w:div w:id="1334379409">
              <w:marLeft w:val="0"/>
              <w:marRight w:val="0"/>
              <w:marTop w:val="0"/>
              <w:marBottom w:val="0"/>
              <w:divBdr>
                <w:top w:val="none" w:sz="0" w:space="0" w:color="auto"/>
                <w:left w:val="none" w:sz="0" w:space="0" w:color="auto"/>
                <w:bottom w:val="none" w:sz="0" w:space="0" w:color="auto"/>
                <w:right w:val="none" w:sz="0" w:space="0" w:color="auto"/>
              </w:divBdr>
            </w:div>
            <w:div w:id="150682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04620">
      <w:bodyDiv w:val="1"/>
      <w:marLeft w:val="0"/>
      <w:marRight w:val="0"/>
      <w:marTop w:val="0"/>
      <w:marBottom w:val="0"/>
      <w:divBdr>
        <w:top w:val="none" w:sz="0" w:space="0" w:color="auto"/>
        <w:left w:val="none" w:sz="0" w:space="0" w:color="auto"/>
        <w:bottom w:val="none" w:sz="0" w:space="0" w:color="auto"/>
        <w:right w:val="none" w:sz="0" w:space="0" w:color="auto"/>
      </w:divBdr>
    </w:div>
    <w:div w:id="1471971290">
      <w:bodyDiv w:val="1"/>
      <w:marLeft w:val="0"/>
      <w:marRight w:val="0"/>
      <w:marTop w:val="0"/>
      <w:marBottom w:val="0"/>
      <w:divBdr>
        <w:top w:val="none" w:sz="0" w:space="0" w:color="auto"/>
        <w:left w:val="none" w:sz="0" w:space="0" w:color="auto"/>
        <w:bottom w:val="none" w:sz="0" w:space="0" w:color="auto"/>
        <w:right w:val="none" w:sz="0" w:space="0" w:color="auto"/>
      </w:divBdr>
      <w:divsChild>
        <w:div w:id="958488451">
          <w:marLeft w:val="0"/>
          <w:marRight w:val="0"/>
          <w:marTop w:val="0"/>
          <w:marBottom w:val="0"/>
          <w:divBdr>
            <w:top w:val="none" w:sz="0" w:space="0" w:color="auto"/>
            <w:left w:val="none" w:sz="0" w:space="0" w:color="auto"/>
            <w:bottom w:val="none" w:sz="0" w:space="0" w:color="auto"/>
            <w:right w:val="none" w:sz="0" w:space="0" w:color="auto"/>
          </w:divBdr>
        </w:div>
      </w:divsChild>
    </w:div>
    <w:div w:id="1687100047">
      <w:bodyDiv w:val="1"/>
      <w:marLeft w:val="0"/>
      <w:marRight w:val="0"/>
      <w:marTop w:val="0"/>
      <w:marBottom w:val="0"/>
      <w:divBdr>
        <w:top w:val="none" w:sz="0" w:space="0" w:color="auto"/>
        <w:left w:val="none" w:sz="0" w:space="0" w:color="auto"/>
        <w:bottom w:val="none" w:sz="0" w:space="0" w:color="auto"/>
        <w:right w:val="none" w:sz="0" w:space="0" w:color="auto"/>
      </w:divBdr>
      <w:divsChild>
        <w:div w:id="58864749">
          <w:marLeft w:val="0"/>
          <w:marRight w:val="0"/>
          <w:marTop w:val="0"/>
          <w:marBottom w:val="0"/>
          <w:divBdr>
            <w:top w:val="none" w:sz="0" w:space="0" w:color="auto"/>
            <w:left w:val="none" w:sz="0" w:space="0" w:color="auto"/>
            <w:bottom w:val="none" w:sz="0" w:space="0" w:color="auto"/>
            <w:right w:val="none" w:sz="0" w:space="0" w:color="auto"/>
          </w:divBdr>
        </w:div>
        <w:div w:id="461116953">
          <w:marLeft w:val="0"/>
          <w:marRight w:val="0"/>
          <w:marTop w:val="0"/>
          <w:marBottom w:val="0"/>
          <w:divBdr>
            <w:top w:val="none" w:sz="0" w:space="0" w:color="auto"/>
            <w:left w:val="none" w:sz="0" w:space="0" w:color="auto"/>
            <w:bottom w:val="none" w:sz="0" w:space="0" w:color="auto"/>
            <w:right w:val="none" w:sz="0" w:space="0" w:color="auto"/>
          </w:divBdr>
        </w:div>
        <w:div w:id="650989827">
          <w:marLeft w:val="0"/>
          <w:marRight w:val="0"/>
          <w:marTop w:val="0"/>
          <w:marBottom w:val="0"/>
          <w:divBdr>
            <w:top w:val="none" w:sz="0" w:space="0" w:color="auto"/>
            <w:left w:val="none" w:sz="0" w:space="0" w:color="auto"/>
            <w:bottom w:val="none" w:sz="0" w:space="0" w:color="auto"/>
            <w:right w:val="none" w:sz="0" w:space="0" w:color="auto"/>
          </w:divBdr>
        </w:div>
        <w:div w:id="1114325086">
          <w:marLeft w:val="0"/>
          <w:marRight w:val="0"/>
          <w:marTop w:val="0"/>
          <w:marBottom w:val="0"/>
          <w:divBdr>
            <w:top w:val="none" w:sz="0" w:space="0" w:color="auto"/>
            <w:left w:val="none" w:sz="0" w:space="0" w:color="auto"/>
            <w:bottom w:val="none" w:sz="0" w:space="0" w:color="auto"/>
            <w:right w:val="none" w:sz="0" w:space="0" w:color="auto"/>
          </w:divBdr>
        </w:div>
        <w:div w:id="1432164980">
          <w:marLeft w:val="0"/>
          <w:marRight w:val="0"/>
          <w:marTop w:val="0"/>
          <w:marBottom w:val="0"/>
          <w:divBdr>
            <w:top w:val="none" w:sz="0" w:space="0" w:color="auto"/>
            <w:left w:val="none" w:sz="0" w:space="0" w:color="auto"/>
            <w:bottom w:val="none" w:sz="0" w:space="0" w:color="auto"/>
            <w:right w:val="none" w:sz="0" w:space="0" w:color="auto"/>
          </w:divBdr>
        </w:div>
        <w:div w:id="1432582985">
          <w:marLeft w:val="0"/>
          <w:marRight w:val="0"/>
          <w:marTop w:val="0"/>
          <w:marBottom w:val="0"/>
          <w:divBdr>
            <w:top w:val="none" w:sz="0" w:space="0" w:color="auto"/>
            <w:left w:val="none" w:sz="0" w:space="0" w:color="auto"/>
            <w:bottom w:val="none" w:sz="0" w:space="0" w:color="auto"/>
            <w:right w:val="none" w:sz="0" w:space="0" w:color="auto"/>
          </w:divBdr>
        </w:div>
        <w:div w:id="1469007672">
          <w:marLeft w:val="0"/>
          <w:marRight w:val="0"/>
          <w:marTop w:val="0"/>
          <w:marBottom w:val="0"/>
          <w:divBdr>
            <w:top w:val="none" w:sz="0" w:space="0" w:color="auto"/>
            <w:left w:val="none" w:sz="0" w:space="0" w:color="auto"/>
            <w:bottom w:val="none" w:sz="0" w:space="0" w:color="auto"/>
            <w:right w:val="none" w:sz="0" w:space="0" w:color="auto"/>
          </w:divBdr>
        </w:div>
        <w:div w:id="1554808731">
          <w:marLeft w:val="0"/>
          <w:marRight w:val="0"/>
          <w:marTop w:val="0"/>
          <w:marBottom w:val="0"/>
          <w:divBdr>
            <w:top w:val="none" w:sz="0" w:space="0" w:color="auto"/>
            <w:left w:val="none" w:sz="0" w:space="0" w:color="auto"/>
            <w:bottom w:val="none" w:sz="0" w:space="0" w:color="auto"/>
            <w:right w:val="none" w:sz="0" w:space="0" w:color="auto"/>
          </w:divBdr>
        </w:div>
        <w:div w:id="1685132664">
          <w:marLeft w:val="0"/>
          <w:marRight w:val="0"/>
          <w:marTop w:val="0"/>
          <w:marBottom w:val="0"/>
          <w:divBdr>
            <w:top w:val="none" w:sz="0" w:space="0" w:color="auto"/>
            <w:left w:val="none" w:sz="0" w:space="0" w:color="auto"/>
            <w:bottom w:val="none" w:sz="0" w:space="0" w:color="auto"/>
            <w:right w:val="none" w:sz="0" w:space="0" w:color="auto"/>
          </w:divBdr>
        </w:div>
      </w:divsChild>
    </w:div>
    <w:div w:id="1783039406">
      <w:bodyDiv w:val="1"/>
      <w:marLeft w:val="0"/>
      <w:marRight w:val="0"/>
      <w:marTop w:val="0"/>
      <w:marBottom w:val="0"/>
      <w:divBdr>
        <w:top w:val="none" w:sz="0" w:space="0" w:color="auto"/>
        <w:left w:val="none" w:sz="0" w:space="0" w:color="auto"/>
        <w:bottom w:val="none" w:sz="0" w:space="0" w:color="auto"/>
        <w:right w:val="none" w:sz="0" w:space="0" w:color="auto"/>
      </w:divBdr>
      <w:divsChild>
        <w:div w:id="1598631595">
          <w:marLeft w:val="0"/>
          <w:marRight w:val="0"/>
          <w:marTop w:val="0"/>
          <w:marBottom w:val="0"/>
          <w:divBdr>
            <w:top w:val="none" w:sz="0" w:space="0" w:color="auto"/>
            <w:left w:val="none" w:sz="0" w:space="0" w:color="auto"/>
            <w:bottom w:val="none" w:sz="0" w:space="0" w:color="auto"/>
            <w:right w:val="none" w:sz="0" w:space="0" w:color="auto"/>
          </w:divBdr>
          <w:divsChild>
            <w:div w:id="6026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60089">
      <w:bodyDiv w:val="1"/>
      <w:marLeft w:val="0"/>
      <w:marRight w:val="0"/>
      <w:marTop w:val="0"/>
      <w:marBottom w:val="0"/>
      <w:divBdr>
        <w:top w:val="none" w:sz="0" w:space="0" w:color="auto"/>
        <w:left w:val="none" w:sz="0" w:space="0" w:color="auto"/>
        <w:bottom w:val="none" w:sz="0" w:space="0" w:color="auto"/>
        <w:right w:val="none" w:sz="0" w:space="0" w:color="auto"/>
      </w:divBdr>
      <w:divsChild>
        <w:div w:id="1046641428">
          <w:marLeft w:val="677"/>
          <w:marRight w:val="0"/>
          <w:marTop w:val="150"/>
          <w:marBottom w:val="0"/>
          <w:divBdr>
            <w:top w:val="none" w:sz="0" w:space="0" w:color="auto"/>
            <w:left w:val="none" w:sz="0" w:space="0" w:color="auto"/>
            <w:bottom w:val="none" w:sz="0" w:space="0" w:color="auto"/>
            <w:right w:val="none" w:sz="0" w:space="0" w:color="auto"/>
          </w:divBdr>
        </w:div>
        <w:div w:id="1146632335">
          <w:marLeft w:val="677"/>
          <w:marRight w:val="0"/>
          <w:marTop w:val="150"/>
          <w:marBottom w:val="0"/>
          <w:divBdr>
            <w:top w:val="none" w:sz="0" w:space="0" w:color="auto"/>
            <w:left w:val="none" w:sz="0" w:space="0" w:color="auto"/>
            <w:bottom w:val="none" w:sz="0" w:space="0" w:color="auto"/>
            <w:right w:val="none" w:sz="0" w:space="0" w:color="auto"/>
          </w:divBdr>
        </w:div>
        <w:div w:id="1250962830">
          <w:marLeft w:val="677"/>
          <w:marRight w:val="0"/>
          <w:marTop w:val="150"/>
          <w:marBottom w:val="0"/>
          <w:divBdr>
            <w:top w:val="none" w:sz="0" w:space="0" w:color="auto"/>
            <w:left w:val="none" w:sz="0" w:space="0" w:color="auto"/>
            <w:bottom w:val="none" w:sz="0" w:space="0" w:color="auto"/>
            <w:right w:val="none" w:sz="0" w:space="0" w:color="auto"/>
          </w:divBdr>
        </w:div>
        <w:div w:id="1274947202">
          <w:marLeft w:val="677"/>
          <w:marRight w:val="0"/>
          <w:marTop w:val="150"/>
          <w:marBottom w:val="0"/>
          <w:divBdr>
            <w:top w:val="none" w:sz="0" w:space="0" w:color="auto"/>
            <w:left w:val="none" w:sz="0" w:space="0" w:color="auto"/>
            <w:bottom w:val="none" w:sz="0" w:space="0" w:color="auto"/>
            <w:right w:val="none" w:sz="0" w:space="0" w:color="auto"/>
          </w:divBdr>
        </w:div>
        <w:div w:id="1602837902">
          <w:marLeft w:val="677"/>
          <w:marRight w:val="0"/>
          <w:marTop w:val="150"/>
          <w:marBottom w:val="0"/>
          <w:divBdr>
            <w:top w:val="none" w:sz="0" w:space="0" w:color="auto"/>
            <w:left w:val="none" w:sz="0" w:space="0" w:color="auto"/>
            <w:bottom w:val="none" w:sz="0" w:space="0" w:color="auto"/>
            <w:right w:val="none" w:sz="0" w:space="0" w:color="auto"/>
          </w:divBdr>
        </w:div>
        <w:div w:id="1774518618">
          <w:marLeft w:val="677"/>
          <w:marRight w:val="0"/>
          <w:marTop w:val="150"/>
          <w:marBottom w:val="0"/>
          <w:divBdr>
            <w:top w:val="none" w:sz="0" w:space="0" w:color="auto"/>
            <w:left w:val="none" w:sz="0" w:space="0" w:color="auto"/>
            <w:bottom w:val="none" w:sz="0" w:space="0" w:color="auto"/>
            <w:right w:val="none" w:sz="0" w:space="0" w:color="auto"/>
          </w:divBdr>
        </w:div>
      </w:divsChild>
    </w:div>
    <w:div w:id="1965233126">
      <w:bodyDiv w:val="1"/>
      <w:marLeft w:val="0"/>
      <w:marRight w:val="0"/>
      <w:marTop w:val="0"/>
      <w:marBottom w:val="0"/>
      <w:divBdr>
        <w:top w:val="none" w:sz="0" w:space="0" w:color="auto"/>
        <w:left w:val="none" w:sz="0" w:space="0" w:color="auto"/>
        <w:bottom w:val="none" w:sz="0" w:space="0" w:color="auto"/>
        <w:right w:val="none" w:sz="0" w:space="0" w:color="auto"/>
      </w:divBdr>
      <w:divsChild>
        <w:div w:id="564024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814</Words>
  <Characters>4693</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Report on the Asia-Pacific Journal of Accounting and Economics Symposium 2005</vt:lpstr>
    </vt:vector>
  </TitlesOfParts>
  <Company>City University of Hong Kong</Company>
  <LinksUpToDate>false</LinksUpToDate>
  <CharactersWithSpaces>5497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the Asia-Pacific Journal of Accounting and Economics Symposium 2005</dc:title>
  <dc:subject/>
  <dc:creator>Leila Germano</dc:creator>
  <cp:keywords/>
  <cp:lastModifiedBy>Mrs. Irene LI</cp:lastModifiedBy>
  <cp:revision>2</cp:revision>
  <cp:lastPrinted>2011-03-02T02:40:00Z</cp:lastPrinted>
  <dcterms:created xsi:type="dcterms:W3CDTF">2011-12-08T02:42:00Z</dcterms:created>
  <dcterms:modified xsi:type="dcterms:W3CDTF">2011-12-08T02:42:00Z</dcterms:modified>
</cp:coreProperties>
</file>